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E" w:rsidRDefault="0053563E" w:rsidP="00677958">
      <w:pPr>
        <w:framePr w:w="7319" w:h="2120" w:hRule="exact" w:hSpace="284" w:vSpace="284" w:wrap="around" w:vAnchor="page" w:hAnchor="page" w:x="420" w:y="324" w:anchorLock="1"/>
      </w:pPr>
      <w:bookmarkStart w:id="0" w:name="_GoBack"/>
      <w:bookmarkEnd w:id="0"/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53563E"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79563D0B" wp14:editId="7C70BFE9">
            <wp:extent cx="847725" cy="999423"/>
            <wp:effectExtent l="0" t="0" r="0" b="0"/>
            <wp:docPr id="2" name="Рисунок 2" descr="File:Coat of Arms of Dzerzhinsky District (Kaluga Oblast)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Coat of Arms of Dzerzhinsky District (Kaluga Oblast)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53563E">
        <w:rPr>
          <w:rFonts w:ascii="Arial" w:eastAsia="Times New Roman" w:hAnsi="Arial" w:cs="Arial"/>
          <w:b/>
          <w:sz w:val="28"/>
          <w:szCs w:val="28"/>
        </w:rPr>
        <w:t xml:space="preserve">Контрольно-счетная комиссия 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63E">
        <w:rPr>
          <w:rFonts w:ascii="Arial" w:eastAsia="Times New Roman" w:hAnsi="Arial" w:cs="Arial"/>
          <w:b/>
          <w:sz w:val="28"/>
          <w:szCs w:val="28"/>
        </w:rPr>
        <w:t>муниципального района «Дзержинский район»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53563E">
        <w:rPr>
          <w:rFonts w:ascii="Arial" w:eastAsia="Times New Roman" w:hAnsi="Arial" w:cs="Times New Roman"/>
          <w:sz w:val="20"/>
          <w:szCs w:val="20"/>
        </w:rPr>
        <w:t xml:space="preserve">249832, </w:t>
      </w:r>
      <w:proofErr w:type="gramStart"/>
      <w:r w:rsidRPr="0053563E">
        <w:rPr>
          <w:rFonts w:ascii="Arial" w:eastAsia="Times New Roman" w:hAnsi="Arial" w:cs="Times New Roman"/>
          <w:sz w:val="20"/>
          <w:szCs w:val="20"/>
        </w:rPr>
        <w:t>Калужская</w:t>
      </w:r>
      <w:proofErr w:type="gramEnd"/>
      <w:r w:rsidRPr="0053563E">
        <w:rPr>
          <w:rFonts w:ascii="Arial" w:eastAsia="Times New Roman" w:hAnsi="Arial" w:cs="Times New Roman"/>
          <w:sz w:val="20"/>
          <w:szCs w:val="20"/>
        </w:rPr>
        <w:t xml:space="preserve"> обл., г. Кондрово, пр. Труда, д. 5а, тел. (48434) 3-34-72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32"/>
          <w:szCs w:val="20"/>
        </w:rPr>
      </w:pPr>
      <w:r w:rsidRPr="0053563E">
        <w:rPr>
          <w:rFonts w:ascii="Arial" w:eastAsia="Times New Roman" w:hAnsi="Arial" w:cs="Times New Roman"/>
          <w:b/>
          <w:sz w:val="32"/>
          <w:szCs w:val="20"/>
        </w:rPr>
        <w:t xml:space="preserve"> _____________________________________________________________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53563E" w:rsidRPr="008726E3" w:rsidRDefault="0053563E" w:rsidP="00677958">
      <w:pPr>
        <w:pStyle w:val="a5"/>
        <w:framePr w:w="11174" w:h="3491" w:hRule="exact" w:wrap="around" w:x="431" w:y="266"/>
        <w:rPr>
          <w:sz w:val="20"/>
        </w:rPr>
      </w:pPr>
      <w:r w:rsidRPr="008726E3">
        <w:rPr>
          <w:sz w:val="20"/>
        </w:rPr>
        <w:t xml:space="preserve">9832, </w:t>
      </w:r>
      <w:proofErr w:type="gramStart"/>
      <w:r w:rsidRPr="008726E3">
        <w:rPr>
          <w:sz w:val="20"/>
        </w:rPr>
        <w:t>Калужская</w:t>
      </w:r>
      <w:proofErr w:type="gramEnd"/>
      <w:r w:rsidRPr="008726E3">
        <w:rPr>
          <w:sz w:val="20"/>
        </w:rPr>
        <w:t xml:space="preserve"> обл., г. Кондрово, пр. Труда, д. 5а</w:t>
      </w:r>
      <w:r>
        <w:rPr>
          <w:sz w:val="20"/>
        </w:rPr>
        <w:t>, т</w:t>
      </w:r>
      <w:r w:rsidRPr="008726E3">
        <w:rPr>
          <w:sz w:val="20"/>
        </w:rPr>
        <w:t>ел. (48434) 3-372</w:t>
      </w:r>
    </w:p>
    <w:p w:rsidR="0053563E" w:rsidRPr="009F3F02" w:rsidRDefault="0053563E" w:rsidP="00677958">
      <w:pPr>
        <w:pStyle w:val="a5"/>
        <w:framePr w:w="11174" w:h="3491" w:hRule="exact" w:wrap="around" w:x="431" w:y="266"/>
        <w:jc w:val="left"/>
        <w:rPr>
          <w:b/>
        </w:rPr>
      </w:pPr>
      <w:r w:rsidRPr="009F3F02">
        <w:rPr>
          <w:b/>
        </w:rPr>
        <w:t>_____________________________________________________________</w:t>
      </w:r>
    </w:p>
    <w:p w:rsidR="0053563E" w:rsidRPr="00E777EB" w:rsidRDefault="0053563E" w:rsidP="00677958">
      <w:pPr>
        <w:pStyle w:val="a5"/>
        <w:framePr w:w="11174" w:h="3491" w:hRule="exact" w:wrap="around" w:x="431" w:y="266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  <w:rPr>
          <w:rFonts w:ascii="Arial" w:hAnsi="Arial"/>
          <w:sz w:val="32"/>
        </w:rPr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6529FF" w:rsidRPr="006529FF" w:rsidRDefault="00B85680" w:rsidP="00B85680">
      <w:pPr>
        <w:tabs>
          <w:tab w:val="right" w:pos="97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Кондрово</w:t>
      </w:r>
      <w:r>
        <w:rPr>
          <w:rFonts w:ascii="Times New Roman" w:hAnsi="Times New Roman" w:cs="Times New Roman"/>
          <w:sz w:val="24"/>
          <w:szCs w:val="24"/>
        </w:rPr>
        <w:tab/>
      </w:r>
      <w:r w:rsidR="00FE7F58">
        <w:rPr>
          <w:rFonts w:ascii="Times New Roman" w:hAnsi="Times New Roman" w:cs="Times New Roman"/>
          <w:sz w:val="24"/>
          <w:szCs w:val="24"/>
        </w:rPr>
        <w:t>25 января</w:t>
      </w:r>
      <w:r w:rsidR="006529FF" w:rsidRPr="006529FF">
        <w:rPr>
          <w:rFonts w:ascii="Times New Roman" w:hAnsi="Times New Roman" w:cs="Times New Roman"/>
          <w:sz w:val="24"/>
          <w:szCs w:val="24"/>
        </w:rPr>
        <w:t xml:space="preserve"> 201</w:t>
      </w:r>
      <w:r w:rsidR="00FE7F58">
        <w:rPr>
          <w:rFonts w:ascii="Times New Roman" w:hAnsi="Times New Roman" w:cs="Times New Roman"/>
          <w:sz w:val="24"/>
          <w:szCs w:val="24"/>
        </w:rPr>
        <w:t xml:space="preserve">9 </w:t>
      </w:r>
      <w:r w:rsidR="006529FF" w:rsidRPr="006529FF">
        <w:rPr>
          <w:rFonts w:ascii="Times New Roman" w:hAnsi="Times New Roman" w:cs="Times New Roman"/>
          <w:sz w:val="24"/>
          <w:szCs w:val="24"/>
        </w:rPr>
        <w:t>г.</w:t>
      </w:r>
    </w:p>
    <w:p w:rsidR="00DA0F82" w:rsidRDefault="00637CE8" w:rsidP="00A829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85680" w:rsidRPr="00F126A7" w:rsidRDefault="00B85680" w:rsidP="00B8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КОНТРОЛЬНО - СЧЕТНОЙ КОМИССИИ</w:t>
      </w:r>
    </w:p>
    <w:p w:rsidR="00B85680" w:rsidRPr="0065083C" w:rsidRDefault="00B85680" w:rsidP="00B8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A7">
        <w:rPr>
          <w:rFonts w:ascii="Times New Roman" w:hAnsi="Times New Roman" w:cs="Times New Roman"/>
          <w:b/>
          <w:sz w:val="24"/>
          <w:szCs w:val="24"/>
        </w:rPr>
        <w:t>«ДЗЕРЖИНСКИЙ РАЙОН»</w:t>
      </w:r>
    </w:p>
    <w:p w:rsidR="00637CE8" w:rsidRPr="0065083C" w:rsidRDefault="00637CE8" w:rsidP="00A829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 xml:space="preserve">результатам проведения </w:t>
      </w:r>
      <w:r w:rsidRPr="0065083C">
        <w:rPr>
          <w:rFonts w:ascii="Times New Roman" w:hAnsi="Times New Roman" w:cs="Times New Roman"/>
          <w:b/>
          <w:sz w:val="24"/>
          <w:szCs w:val="24"/>
        </w:rPr>
        <w:t>внешней проверк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>и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0C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5083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C0C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83C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65083C">
        <w:rPr>
          <w:rFonts w:ascii="Times New Roman" w:hAnsi="Times New Roman" w:cs="Times New Roman"/>
          <w:b/>
          <w:sz w:val="24"/>
          <w:szCs w:val="24"/>
        </w:rPr>
        <w:t>«</w:t>
      </w:r>
      <w:r w:rsidR="00757B4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r w:rsidR="00266B5F">
        <w:rPr>
          <w:rFonts w:ascii="Times New Roman" w:hAnsi="Times New Roman" w:cs="Times New Roman"/>
          <w:b/>
          <w:sz w:val="24"/>
          <w:szCs w:val="24"/>
        </w:rPr>
        <w:t>Карцово</w:t>
      </w:r>
      <w:r w:rsidR="0065083C">
        <w:rPr>
          <w:rFonts w:ascii="Times New Roman" w:hAnsi="Times New Roman" w:cs="Times New Roman"/>
          <w:b/>
          <w:sz w:val="24"/>
          <w:szCs w:val="24"/>
        </w:rPr>
        <w:t>»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E7F58">
        <w:rPr>
          <w:rFonts w:ascii="Times New Roman" w:hAnsi="Times New Roman" w:cs="Times New Roman"/>
          <w:b/>
          <w:sz w:val="24"/>
          <w:szCs w:val="24"/>
        </w:rPr>
        <w:t>8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7C6C" w:rsidRPr="0065083C">
        <w:rPr>
          <w:rFonts w:ascii="Times New Roman" w:hAnsi="Times New Roman" w:cs="Times New Roman"/>
          <w:b/>
          <w:sz w:val="24"/>
          <w:szCs w:val="24"/>
        </w:rPr>
        <w:t>.</w:t>
      </w:r>
    </w:p>
    <w:p w:rsidR="00C14FA5" w:rsidRPr="00D467D1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проверки</w:t>
      </w:r>
      <w:r w:rsidRPr="0049440E">
        <w:rPr>
          <w:rFonts w:ascii="Times New Roman" w:hAnsi="Times New Roman" w:cs="Times New Roman"/>
          <w:i/>
          <w:sz w:val="24"/>
          <w:szCs w:val="24"/>
        </w:rPr>
        <w:t>:</w:t>
      </w:r>
      <w:r w:rsidR="00DD1D66">
        <w:rPr>
          <w:rFonts w:ascii="Times New Roman" w:hAnsi="Times New Roman" w:cs="Times New Roman"/>
          <w:sz w:val="24"/>
          <w:szCs w:val="24"/>
        </w:rPr>
        <w:t xml:space="preserve"> </w:t>
      </w:r>
      <w:r w:rsidR="00FA23C6" w:rsidRPr="00D4032A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D4032A" w:rsidRPr="00D4032A">
        <w:rPr>
          <w:rFonts w:ascii="Times New Roman" w:hAnsi="Times New Roman" w:cs="Times New Roman"/>
          <w:sz w:val="24"/>
          <w:szCs w:val="24"/>
        </w:rPr>
        <w:t>17</w:t>
      </w:r>
      <w:r w:rsidR="00FA23C6" w:rsidRPr="00D4032A">
        <w:rPr>
          <w:rFonts w:ascii="Times New Roman" w:hAnsi="Times New Roman" w:cs="Times New Roman"/>
          <w:sz w:val="24"/>
          <w:szCs w:val="24"/>
        </w:rPr>
        <w:t>.12.201</w:t>
      </w:r>
      <w:r w:rsidR="004C3996" w:rsidRPr="00D4032A">
        <w:rPr>
          <w:rFonts w:ascii="Times New Roman" w:hAnsi="Times New Roman" w:cs="Times New Roman"/>
          <w:sz w:val="24"/>
          <w:szCs w:val="24"/>
        </w:rPr>
        <w:t>6</w:t>
      </w:r>
      <w:r w:rsidR="00FE7F58">
        <w:rPr>
          <w:rFonts w:ascii="Times New Roman" w:hAnsi="Times New Roman" w:cs="Times New Roman"/>
          <w:sz w:val="24"/>
          <w:szCs w:val="24"/>
        </w:rPr>
        <w:t xml:space="preserve"> </w:t>
      </w:r>
      <w:r w:rsidR="00FE7F58" w:rsidRPr="00D4032A">
        <w:rPr>
          <w:rFonts w:ascii="Times New Roman" w:hAnsi="Times New Roman" w:cs="Times New Roman"/>
          <w:sz w:val="24"/>
          <w:szCs w:val="24"/>
        </w:rPr>
        <w:t>№ 9</w:t>
      </w:r>
      <w:r w:rsidR="00FA23C6" w:rsidRPr="00D4032A">
        <w:rPr>
          <w:rFonts w:ascii="Times New Roman" w:hAnsi="Times New Roman" w:cs="Times New Roman"/>
          <w:sz w:val="24"/>
          <w:szCs w:val="24"/>
        </w:rPr>
        <w:t xml:space="preserve"> «О  передаче </w:t>
      </w:r>
      <w:proofErr w:type="gramStart"/>
      <w:r w:rsidR="00FA23C6" w:rsidRPr="00D4032A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внешнего муниципального финансового контроля»,  </w:t>
      </w:r>
      <w:r w:rsidR="00E500C0" w:rsidRPr="00D4032A">
        <w:rPr>
          <w:rFonts w:ascii="Times New Roman" w:hAnsi="Times New Roman" w:cs="Times New Roman"/>
          <w:sz w:val="24"/>
          <w:szCs w:val="24"/>
        </w:rPr>
        <w:t>ст</w:t>
      </w:r>
      <w:r w:rsidR="00E500C0" w:rsidRPr="00266B5F">
        <w:rPr>
          <w:rFonts w:ascii="Times New Roman" w:hAnsi="Times New Roman" w:cs="Times New Roman"/>
          <w:sz w:val="24"/>
          <w:szCs w:val="24"/>
        </w:rPr>
        <w:t xml:space="preserve">. 9 </w:t>
      </w:r>
      <w:r w:rsidR="00FA23C6" w:rsidRPr="00266B5F">
        <w:rPr>
          <w:rFonts w:ascii="Times New Roman" w:hAnsi="Times New Roman" w:cs="Times New Roman"/>
          <w:sz w:val="24"/>
          <w:szCs w:val="24"/>
        </w:rPr>
        <w:t>Федеральн</w:t>
      </w:r>
      <w:r w:rsidR="00E500C0" w:rsidRPr="00266B5F">
        <w:rPr>
          <w:rFonts w:ascii="Times New Roman" w:hAnsi="Times New Roman" w:cs="Times New Roman"/>
          <w:sz w:val="24"/>
          <w:szCs w:val="24"/>
        </w:rPr>
        <w:t>ого</w:t>
      </w:r>
      <w:r w:rsidR="00FA23C6" w:rsidRPr="00266B5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500C0" w:rsidRPr="00266B5F">
        <w:rPr>
          <w:rFonts w:ascii="Times New Roman" w:hAnsi="Times New Roman" w:cs="Times New Roman"/>
          <w:sz w:val="24"/>
          <w:szCs w:val="24"/>
        </w:rPr>
        <w:t>а</w:t>
      </w:r>
      <w:r w:rsidR="00FA23C6" w:rsidRPr="00266B5F">
        <w:rPr>
          <w:rFonts w:ascii="Times New Roman" w:hAnsi="Times New Roman" w:cs="Times New Roman"/>
          <w:sz w:val="24"/>
          <w:szCs w:val="24"/>
        </w:rPr>
        <w:t xml:space="preserve"> </w:t>
      </w:r>
      <w:r w:rsidR="00FE7F58" w:rsidRPr="00266B5F">
        <w:rPr>
          <w:rFonts w:ascii="Times New Roman" w:hAnsi="Times New Roman" w:cs="Times New Roman"/>
          <w:sz w:val="24"/>
          <w:szCs w:val="24"/>
        </w:rPr>
        <w:t xml:space="preserve">от 07.02.2011 </w:t>
      </w:r>
      <w:r w:rsidR="00FA23C6" w:rsidRPr="00266B5F">
        <w:rPr>
          <w:rFonts w:ascii="Times New Roman" w:hAnsi="Times New Roman" w:cs="Times New Roman"/>
          <w:sz w:val="24"/>
          <w:szCs w:val="24"/>
        </w:rPr>
        <w:t>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DD1D66" w:rsidRPr="00266B5F">
        <w:rPr>
          <w:rFonts w:ascii="Times New Roman" w:hAnsi="Times New Roman" w:cs="Times New Roman"/>
          <w:sz w:val="24"/>
          <w:szCs w:val="24"/>
        </w:rPr>
        <w:t xml:space="preserve"> </w:t>
      </w:r>
      <w:r w:rsidR="00266B5F" w:rsidRPr="00266B5F">
        <w:rPr>
          <w:rFonts w:ascii="Times New Roman" w:hAnsi="Times New Roman" w:cs="Times New Roman"/>
          <w:sz w:val="24"/>
          <w:szCs w:val="24"/>
        </w:rPr>
        <w:t xml:space="preserve">Решение Сельской Думы </w:t>
      </w:r>
      <w:r w:rsidR="00FE7F58">
        <w:rPr>
          <w:rFonts w:ascii="Times New Roman" w:hAnsi="Times New Roman" w:cs="Times New Roman"/>
          <w:sz w:val="24"/>
          <w:szCs w:val="24"/>
        </w:rPr>
        <w:t xml:space="preserve">МО </w:t>
      </w:r>
      <w:r w:rsidR="00266B5F" w:rsidRPr="00266B5F">
        <w:rPr>
          <w:rFonts w:ascii="Times New Roman" w:hAnsi="Times New Roman" w:cs="Times New Roman"/>
          <w:sz w:val="24"/>
          <w:szCs w:val="24"/>
        </w:rPr>
        <w:t>СП «Деревня Карцово»</w:t>
      </w:r>
      <w:r w:rsidR="00266B5F"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="00FE7F58" w:rsidRPr="00F61E54">
        <w:rPr>
          <w:rFonts w:ascii="Times New Roman" w:hAnsi="Times New Roman" w:cs="Times New Roman"/>
          <w:sz w:val="24"/>
          <w:szCs w:val="24"/>
        </w:rPr>
        <w:t>от 01.04.2016 № 37</w:t>
      </w:r>
      <w:r w:rsidR="00FE7F58"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="00266B5F" w:rsidRPr="00DF6B69">
        <w:rPr>
          <w:rFonts w:ascii="Times New Roman" w:hAnsi="Times New Roman" w:cs="Times New Roman"/>
          <w:sz w:val="24"/>
          <w:szCs w:val="24"/>
        </w:rPr>
        <w:t>«</w:t>
      </w:r>
      <w:r w:rsidR="00266B5F" w:rsidRPr="00F61E54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процессе»</w:t>
      </w:r>
      <w:r w:rsidR="00266B5F">
        <w:rPr>
          <w:rFonts w:ascii="Times New Roman" w:hAnsi="Times New Roman" w:cs="Times New Roman"/>
          <w:sz w:val="24"/>
          <w:szCs w:val="24"/>
        </w:rPr>
        <w:t>,</w:t>
      </w:r>
      <w:r w:rsidR="00DD1D66" w:rsidRPr="004C3996">
        <w:rPr>
          <w:rFonts w:ascii="Times New Roman" w:hAnsi="Times New Roman" w:cs="Times New Roman"/>
          <w:sz w:val="24"/>
          <w:szCs w:val="24"/>
        </w:rPr>
        <w:t xml:space="preserve"> </w:t>
      </w:r>
      <w:r w:rsidRPr="004C3996">
        <w:rPr>
          <w:rFonts w:ascii="Times New Roman" w:hAnsi="Times New Roman" w:cs="Times New Roman"/>
          <w:sz w:val="24"/>
          <w:szCs w:val="24"/>
        </w:rPr>
        <w:t>п</w:t>
      </w:r>
      <w:r w:rsidR="00C766E0" w:rsidRPr="004C3996">
        <w:rPr>
          <w:rFonts w:ascii="Times New Roman" w:hAnsi="Times New Roman" w:cs="Times New Roman"/>
          <w:sz w:val="24"/>
          <w:szCs w:val="24"/>
        </w:rPr>
        <w:t xml:space="preserve">. </w:t>
      </w:r>
      <w:r w:rsidR="00937C20" w:rsidRPr="004C3996">
        <w:rPr>
          <w:rFonts w:ascii="Times New Roman" w:hAnsi="Times New Roman" w:cs="Times New Roman"/>
          <w:sz w:val="24"/>
          <w:szCs w:val="24"/>
        </w:rPr>
        <w:t>1</w:t>
      </w:r>
      <w:r w:rsidR="007C4453" w:rsidRPr="004C3996">
        <w:rPr>
          <w:rFonts w:ascii="Times New Roman" w:hAnsi="Times New Roman" w:cs="Times New Roman"/>
          <w:sz w:val="24"/>
          <w:szCs w:val="24"/>
        </w:rPr>
        <w:t>.1.</w:t>
      </w:r>
      <w:r w:rsidR="00C766E0" w:rsidRPr="004C3996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комиссии муниципального района «Дзержинский район» на 201</w:t>
      </w:r>
      <w:r w:rsidR="00FE7F58">
        <w:rPr>
          <w:rFonts w:ascii="Times New Roman" w:hAnsi="Times New Roman" w:cs="Times New Roman"/>
          <w:sz w:val="24"/>
          <w:szCs w:val="24"/>
        </w:rPr>
        <w:t>9</w:t>
      </w:r>
      <w:r w:rsidR="00C766E0" w:rsidRPr="004C3996">
        <w:rPr>
          <w:rFonts w:ascii="Times New Roman" w:hAnsi="Times New Roman" w:cs="Times New Roman"/>
          <w:sz w:val="24"/>
          <w:szCs w:val="24"/>
        </w:rPr>
        <w:t xml:space="preserve"> год</w:t>
      </w:r>
      <w:r w:rsidR="00E500C0" w:rsidRPr="004C3996">
        <w:rPr>
          <w:rFonts w:ascii="Times New Roman" w:hAnsi="Times New Roman" w:cs="Times New Roman"/>
          <w:sz w:val="24"/>
          <w:szCs w:val="24"/>
        </w:rPr>
        <w:t>, согласованного решением Дзержинского</w:t>
      </w:r>
      <w:proofErr w:type="gramEnd"/>
      <w:r w:rsidR="00E500C0" w:rsidRPr="004C3996">
        <w:rPr>
          <w:rFonts w:ascii="Times New Roman" w:hAnsi="Times New Roman" w:cs="Times New Roman"/>
          <w:sz w:val="24"/>
          <w:szCs w:val="24"/>
        </w:rPr>
        <w:t xml:space="preserve"> районного Собрания от </w:t>
      </w:r>
      <w:r w:rsidR="00FE7F58">
        <w:rPr>
          <w:rFonts w:ascii="Times New Roman" w:hAnsi="Times New Roman" w:cs="Times New Roman"/>
          <w:sz w:val="24"/>
          <w:szCs w:val="24"/>
        </w:rPr>
        <w:t>11</w:t>
      </w:r>
      <w:r w:rsidR="00E500C0" w:rsidRPr="004C3996">
        <w:rPr>
          <w:rFonts w:ascii="Times New Roman" w:hAnsi="Times New Roman" w:cs="Times New Roman"/>
          <w:sz w:val="24"/>
          <w:szCs w:val="24"/>
        </w:rPr>
        <w:t>.1</w:t>
      </w:r>
      <w:r w:rsidR="00FE7F58">
        <w:rPr>
          <w:rFonts w:ascii="Times New Roman" w:hAnsi="Times New Roman" w:cs="Times New Roman"/>
          <w:sz w:val="24"/>
          <w:szCs w:val="24"/>
        </w:rPr>
        <w:t>2</w:t>
      </w:r>
      <w:r w:rsidR="00E500C0" w:rsidRPr="004C3996">
        <w:rPr>
          <w:rFonts w:ascii="Times New Roman" w:hAnsi="Times New Roman" w:cs="Times New Roman"/>
          <w:sz w:val="24"/>
          <w:szCs w:val="24"/>
        </w:rPr>
        <w:t>.201</w:t>
      </w:r>
      <w:r w:rsidR="00FE7F58">
        <w:rPr>
          <w:rFonts w:ascii="Times New Roman" w:hAnsi="Times New Roman" w:cs="Times New Roman"/>
          <w:sz w:val="24"/>
          <w:szCs w:val="24"/>
        </w:rPr>
        <w:t>8</w:t>
      </w:r>
      <w:r w:rsidR="00E500C0" w:rsidRPr="004C3996">
        <w:rPr>
          <w:rFonts w:ascii="Times New Roman" w:hAnsi="Times New Roman" w:cs="Times New Roman"/>
          <w:sz w:val="24"/>
          <w:szCs w:val="24"/>
        </w:rPr>
        <w:t xml:space="preserve"> №</w:t>
      </w:r>
      <w:r w:rsidR="00163679" w:rsidRPr="004C3996">
        <w:rPr>
          <w:rFonts w:ascii="Times New Roman" w:hAnsi="Times New Roman" w:cs="Times New Roman"/>
          <w:sz w:val="24"/>
          <w:szCs w:val="24"/>
        </w:rPr>
        <w:t xml:space="preserve"> </w:t>
      </w:r>
      <w:r w:rsidR="00FE7F58">
        <w:rPr>
          <w:rFonts w:ascii="Times New Roman" w:hAnsi="Times New Roman" w:cs="Times New Roman"/>
          <w:sz w:val="24"/>
          <w:szCs w:val="24"/>
        </w:rPr>
        <w:t>391</w:t>
      </w:r>
      <w:r w:rsidR="00BB28F7" w:rsidRPr="004C3996">
        <w:rPr>
          <w:rFonts w:ascii="Times New Roman" w:hAnsi="Times New Roman" w:cs="Times New Roman"/>
          <w:sz w:val="24"/>
          <w:szCs w:val="24"/>
        </w:rPr>
        <w:t>.</w:t>
      </w:r>
    </w:p>
    <w:p w:rsidR="00E500C0" w:rsidRPr="0065083C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40E">
        <w:rPr>
          <w:rFonts w:ascii="Times New Roman" w:hAnsi="Times New Roman" w:cs="Times New Roman"/>
          <w:b/>
          <w:i/>
          <w:sz w:val="24"/>
          <w:szCs w:val="24"/>
        </w:rPr>
        <w:t>Цель проверки: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83C">
        <w:rPr>
          <w:rFonts w:ascii="Times New Roman" w:hAnsi="Times New Roman" w:cs="Times New Roman"/>
          <w:sz w:val="24"/>
          <w:szCs w:val="24"/>
        </w:rPr>
        <w:t>о</w:t>
      </w:r>
      <w:r w:rsidR="00E500C0" w:rsidRPr="0065083C">
        <w:rPr>
          <w:rFonts w:ascii="Times New Roman" w:hAnsi="Times New Roman" w:cs="Times New Roman"/>
          <w:sz w:val="24"/>
          <w:szCs w:val="24"/>
        </w:rPr>
        <w:t>пределение полноты поступления доходов и иных платежей в  местный бюджет, привлечения и погашения источников финансирования дефицита местного бюджета, фактического расходования средств местного бюджета по сравнению с показателями, утвержденными решением о бюджете МО СП «</w:t>
      </w:r>
      <w:r w:rsidR="00757B4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66B5F">
        <w:rPr>
          <w:rFonts w:ascii="Times New Roman" w:hAnsi="Times New Roman" w:cs="Times New Roman"/>
          <w:sz w:val="24"/>
          <w:szCs w:val="24"/>
        </w:rPr>
        <w:t>Карцово</w:t>
      </w:r>
      <w:r w:rsidR="00E500C0" w:rsidRPr="0065083C">
        <w:rPr>
          <w:rFonts w:ascii="Times New Roman" w:hAnsi="Times New Roman" w:cs="Times New Roman"/>
          <w:sz w:val="24"/>
          <w:szCs w:val="24"/>
        </w:rPr>
        <w:t>» по объёму и структуре, а также установление законности, целевого назначения и эффективности финансирования и использования средств бюджета  сельского поселения «</w:t>
      </w:r>
      <w:r w:rsidR="00757B4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66B5F">
        <w:rPr>
          <w:rFonts w:ascii="Times New Roman" w:hAnsi="Times New Roman" w:cs="Times New Roman"/>
          <w:sz w:val="24"/>
          <w:szCs w:val="24"/>
        </w:rPr>
        <w:t>Карцово</w:t>
      </w:r>
      <w:r w:rsidR="00E500C0" w:rsidRPr="0065083C">
        <w:rPr>
          <w:rFonts w:ascii="Times New Roman" w:hAnsi="Times New Roman" w:cs="Times New Roman"/>
          <w:sz w:val="24"/>
          <w:szCs w:val="24"/>
        </w:rPr>
        <w:t>» в 201</w:t>
      </w:r>
      <w:r w:rsidR="0025355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500C0" w:rsidRPr="0065083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500C0" w:rsidRPr="00757B45" w:rsidRDefault="00C14FA5" w:rsidP="00DD24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>Объекты  проверки:</w:t>
      </w:r>
      <w:r w:rsidRPr="00494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83C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E500C0" w:rsidRPr="0065083C">
        <w:rPr>
          <w:rFonts w:ascii="Times New Roman" w:hAnsi="Times New Roman" w:cs="Times New Roman"/>
          <w:sz w:val="24"/>
          <w:szCs w:val="24"/>
        </w:rPr>
        <w:t>МО СП «</w:t>
      </w:r>
      <w:r w:rsidR="00757B45">
        <w:rPr>
          <w:rFonts w:ascii="Times New Roman" w:hAnsi="Times New Roman" w:cs="Times New Roman"/>
          <w:sz w:val="24"/>
          <w:szCs w:val="24"/>
        </w:rPr>
        <w:t>Деревня</w:t>
      </w:r>
      <w:r w:rsidR="00DE5023">
        <w:rPr>
          <w:rFonts w:ascii="Times New Roman" w:hAnsi="Times New Roman" w:cs="Times New Roman"/>
          <w:sz w:val="24"/>
          <w:szCs w:val="24"/>
        </w:rPr>
        <w:t xml:space="preserve"> </w:t>
      </w:r>
      <w:r w:rsidR="00266B5F">
        <w:rPr>
          <w:rFonts w:ascii="Times New Roman" w:hAnsi="Times New Roman" w:cs="Times New Roman"/>
          <w:sz w:val="24"/>
          <w:szCs w:val="24"/>
        </w:rPr>
        <w:t>Карцово</w:t>
      </w:r>
      <w:r w:rsidR="00E500C0" w:rsidRPr="0065083C">
        <w:rPr>
          <w:rFonts w:ascii="Times New Roman" w:hAnsi="Times New Roman" w:cs="Times New Roman"/>
          <w:sz w:val="24"/>
          <w:szCs w:val="24"/>
        </w:rPr>
        <w:t>».</w:t>
      </w:r>
    </w:p>
    <w:p w:rsidR="00F647D1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>Сроки проведения проверки:</w:t>
      </w:r>
      <w:r w:rsidR="00E7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3C">
        <w:rPr>
          <w:rFonts w:ascii="Times New Roman" w:hAnsi="Times New Roman" w:cs="Times New Roman"/>
          <w:sz w:val="24"/>
          <w:szCs w:val="24"/>
        </w:rPr>
        <w:t>с</w:t>
      </w:r>
      <w:r w:rsidR="00E725CC">
        <w:rPr>
          <w:rFonts w:ascii="Times New Roman" w:hAnsi="Times New Roman" w:cs="Times New Roman"/>
          <w:sz w:val="24"/>
          <w:szCs w:val="24"/>
        </w:rPr>
        <w:t xml:space="preserve"> </w:t>
      </w:r>
      <w:r w:rsidR="00FE7F58">
        <w:rPr>
          <w:rFonts w:ascii="Times New Roman" w:hAnsi="Times New Roman" w:cs="Times New Roman"/>
          <w:sz w:val="24"/>
          <w:szCs w:val="24"/>
        </w:rPr>
        <w:t>23</w:t>
      </w:r>
      <w:r w:rsidR="00F647D1" w:rsidRPr="006F1276">
        <w:rPr>
          <w:rFonts w:ascii="Times New Roman" w:hAnsi="Times New Roman" w:cs="Times New Roman"/>
          <w:sz w:val="24"/>
          <w:szCs w:val="24"/>
        </w:rPr>
        <w:t>.0</w:t>
      </w:r>
      <w:r w:rsidR="0025355B">
        <w:rPr>
          <w:rFonts w:ascii="Times New Roman" w:hAnsi="Times New Roman" w:cs="Times New Roman"/>
          <w:sz w:val="24"/>
          <w:szCs w:val="24"/>
        </w:rPr>
        <w:t>1</w:t>
      </w:r>
      <w:r w:rsidR="00F647D1" w:rsidRPr="006F1276">
        <w:rPr>
          <w:rFonts w:ascii="Times New Roman" w:hAnsi="Times New Roman" w:cs="Times New Roman"/>
          <w:sz w:val="24"/>
          <w:szCs w:val="24"/>
        </w:rPr>
        <w:t>.201</w:t>
      </w:r>
      <w:r w:rsidR="00FE7F58">
        <w:rPr>
          <w:rFonts w:ascii="Times New Roman" w:hAnsi="Times New Roman" w:cs="Times New Roman"/>
          <w:sz w:val="24"/>
          <w:szCs w:val="24"/>
        </w:rPr>
        <w:t>9</w:t>
      </w:r>
      <w:r w:rsidR="00F647D1" w:rsidRPr="006F12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1276">
        <w:rPr>
          <w:rFonts w:ascii="Times New Roman" w:hAnsi="Times New Roman" w:cs="Times New Roman"/>
          <w:sz w:val="24"/>
          <w:szCs w:val="24"/>
        </w:rPr>
        <w:t xml:space="preserve"> по </w:t>
      </w:r>
      <w:r w:rsidR="00FE7F58">
        <w:rPr>
          <w:rFonts w:ascii="Times New Roman" w:hAnsi="Times New Roman" w:cs="Times New Roman"/>
          <w:sz w:val="24"/>
          <w:szCs w:val="24"/>
        </w:rPr>
        <w:t>25</w:t>
      </w:r>
      <w:r w:rsidR="00F647D1" w:rsidRPr="006F1276">
        <w:rPr>
          <w:rFonts w:ascii="Times New Roman" w:hAnsi="Times New Roman" w:cs="Times New Roman"/>
          <w:sz w:val="24"/>
          <w:szCs w:val="24"/>
        </w:rPr>
        <w:t>.0</w:t>
      </w:r>
      <w:r w:rsidR="00FE7F58">
        <w:rPr>
          <w:rFonts w:ascii="Times New Roman" w:hAnsi="Times New Roman" w:cs="Times New Roman"/>
          <w:sz w:val="24"/>
          <w:szCs w:val="24"/>
        </w:rPr>
        <w:t>1</w:t>
      </w:r>
      <w:r w:rsidR="00F647D1" w:rsidRPr="006F1276">
        <w:rPr>
          <w:rFonts w:ascii="Times New Roman" w:hAnsi="Times New Roman" w:cs="Times New Roman"/>
          <w:sz w:val="24"/>
          <w:szCs w:val="24"/>
        </w:rPr>
        <w:t>.201</w:t>
      </w:r>
      <w:r w:rsidR="00FE7F58">
        <w:rPr>
          <w:rFonts w:ascii="Times New Roman" w:hAnsi="Times New Roman" w:cs="Times New Roman"/>
          <w:sz w:val="24"/>
          <w:szCs w:val="24"/>
        </w:rPr>
        <w:t>9</w:t>
      </w:r>
      <w:r w:rsidR="00F647D1" w:rsidRPr="0065083C">
        <w:rPr>
          <w:rFonts w:ascii="Times New Roman" w:hAnsi="Times New Roman" w:cs="Times New Roman"/>
          <w:sz w:val="24"/>
          <w:szCs w:val="24"/>
        </w:rPr>
        <w:t>.</w:t>
      </w:r>
    </w:p>
    <w:p w:rsidR="0049440E" w:rsidRPr="0049440E" w:rsidRDefault="0049440E" w:rsidP="00DD242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проверки:</w:t>
      </w:r>
    </w:p>
    <w:p w:rsidR="001E4E8B" w:rsidRPr="0065083C" w:rsidRDefault="004958F4" w:rsidP="00DD242D">
      <w:pPr>
        <w:spacing w:after="0"/>
        <w:ind w:left="180" w:firstLine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бюджета </w:t>
      </w:r>
      <w:r w:rsidR="001E4E8B" w:rsidRPr="0065083C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FE7F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E4E8B" w:rsidRPr="00650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представлен в Контрольно-счетную комиссию МР «Дзержинский район» </w:t>
      </w:r>
      <w:r w:rsidR="00FE7F5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E4E8B" w:rsidRPr="006F1276">
        <w:rPr>
          <w:rFonts w:ascii="Times New Roman" w:hAnsi="Times New Roman" w:cs="Times New Roman"/>
          <w:sz w:val="24"/>
          <w:szCs w:val="24"/>
        </w:rPr>
        <w:t>.0</w:t>
      </w:r>
      <w:r w:rsidR="0043603C">
        <w:rPr>
          <w:rFonts w:ascii="Times New Roman" w:hAnsi="Times New Roman" w:cs="Times New Roman"/>
          <w:sz w:val="24"/>
          <w:szCs w:val="24"/>
        </w:rPr>
        <w:t>1</w:t>
      </w:r>
      <w:r w:rsidR="001E4E8B" w:rsidRPr="006F1276">
        <w:rPr>
          <w:rFonts w:ascii="Times New Roman" w:hAnsi="Times New Roman" w:cs="Times New Roman"/>
          <w:sz w:val="24"/>
          <w:szCs w:val="24"/>
        </w:rPr>
        <w:t>.201</w:t>
      </w:r>
      <w:r w:rsidR="00FE7F58">
        <w:rPr>
          <w:rFonts w:ascii="Times New Roman" w:hAnsi="Times New Roman" w:cs="Times New Roman"/>
          <w:sz w:val="24"/>
          <w:szCs w:val="24"/>
        </w:rPr>
        <w:t>8</w:t>
      </w:r>
      <w:r w:rsidR="001A1BDA">
        <w:rPr>
          <w:rFonts w:ascii="Times New Roman" w:hAnsi="Times New Roman" w:cs="Times New Roman"/>
          <w:sz w:val="24"/>
          <w:szCs w:val="24"/>
        </w:rPr>
        <w:t xml:space="preserve"> в 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</w:t>
      </w:r>
      <w:r w:rsidR="001A1BDA">
        <w:rPr>
          <w:rFonts w:ascii="Times New Roman" w:hAnsi="Times New Roman" w:cs="Times New Roman"/>
          <w:color w:val="000000" w:themeColor="text1"/>
          <w:sz w:val="24"/>
          <w:szCs w:val="24"/>
        </w:rPr>
        <w:t>ии с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 ст. 264.4. Бюджетного кодекса РФ и п. 8.</w:t>
      </w:r>
      <w:r w:rsidR="000308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«Положения о бюджетном процессе МО СП «Деревня </w:t>
      </w:r>
      <w:r w:rsidR="00266B5F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Внешняя проверка отчета об исполнении бюджета проведена в соответствии с требованиями статей 157 и 264.4 Бюджетного кодекса Российской Федерации и «Положением о  Кон</w:t>
      </w:r>
      <w:r w:rsidR="00DD242D">
        <w:rPr>
          <w:rFonts w:ascii="Times New Roman" w:hAnsi="Times New Roman" w:cs="Times New Roman"/>
          <w:color w:val="000000" w:themeColor="text1"/>
          <w:sz w:val="24"/>
          <w:szCs w:val="24"/>
        </w:rPr>
        <w:t>трольно-счетной комиссии МР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D242D" w:rsidRPr="0065083C">
        <w:rPr>
          <w:rFonts w:ascii="Times New Roman" w:hAnsi="Times New Roman" w:cs="Times New Roman"/>
          <w:sz w:val="24"/>
          <w:szCs w:val="24"/>
        </w:rPr>
        <w:t>Дзержинский район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D2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B90" w:rsidRDefault="007A5C22" w:rsidP="001A1B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органом, осуществляющим функции по кассовому исполнению бюджета 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СП «</w:t>
      </w:r>
      <w:r w:rsidR="0075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266B5F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финансов</w:t>
      </w:r>
      <w:r w:rsidR="00DD242D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отдел </w:t>
      </w:r>
      <w:r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D242D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МР «Дзержинский район».</w:t>
      </w:r>
    </w:p>
    <w:p w:rsidR="001A1BDA" w:rsidRDefault="0049440E" w:rsidP="001A1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Проверкой установлено, что и</w:t>
      </w:r>
      <w:r w:rsidR="00EF5F7F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F647D1" w:rsidRPr="0065083C">
        <w:rPr>
          <w:rFonts w:ascii="Times New Roman" w:hAnsi="Times New Roman" w:cs="Times New Roman"/>
          <w:sz w:val="24"/>
          <w:szCs w:val="24"/>
        </w:rPr>
        <w:t>доход</w:t>
      </w:r>
      <w:r w:rsidR="00EF5F7F">
        <w:rPr>
          <w:rFonts w:ascii="Times New Roman" w:hAnsi="Times New Roman" w:cs="Times New Roman"/>
          <w:sz w:val="24"/>
          <w:szCs w:val="24"/>
        </w:rPr>
        <w:t>ов</w:t>
      </w:r>
      <w:r w:rsidR="00F647D1" w:rsidRPr="006508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F5F7F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со ст. </w:t>
      </w:r>
      <w:r w:rsidR="00902D94">
        <w:rPr>
          <w:rFonts w:ascii="Times New Roman" w:hAnsi="Times New Roman" w:cs="Times New Roman"/>
          <w:sz w:val="24"/>
          <w:szCs w:val="24"/>
        </w:rPr>
        <w:t xml:space="preserve">218, расходов бюджета – в соответствии со ст. 219, исполнение бюджета </w:t>
      </w:r>
      <w:r w:rsidR="00902D94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47D1" w:rsidRPr="0065083C">
        <w:rPr>
          <w:rFonts w:ascii="Times New Roman" w:hAnsi="Times New Roman" w:cs="Times New Roman"/>
          <w:sz w:val="24"/>
          <w:szCs w:val="24"/>
        </w:rPr>
        <w:t>источник</w:t>
      </w:r>
      <w:r w:rsidR="00902D94">
        <w:rPr>
          <w:rFonts w:ascii="Times New Roman" w:hAnsi="Times New Roman" w:cs="Times New Roman"/>
          <w:sz w:val="24"/>
          <w:szCs w:val="24"/>
        </w:rPr>
        <w:t>ам</w:t>
      </w:r>
      <w:r w:rsidR="00F647D1" w:rsidRPr="0065083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902D94">
        <w:rPr>
          <w:rFonts w:ascii="Times New Roman" w:hAnsi="Times New Roman" w:cs="Times New Roman"/>
          <w:sz w:val="24"/>
          <w:szCs w:val="24"/>
        </w:rPr>
        <w:t xml:space="preserve"> – в соответствии со ст. 219.2 Бюджетного кодекса РФ. О</w:t>
      </w:r>
      <w:r w:rsidR="00F647D1" w:rsidRPr="0065083C">
        <w:rPr>
          <w:rFonts w:ascii="Times New Roman" w:hAnsi="Times New Roman" w:cs="Times New Roman"/>
          <w:sz w:val="24"/>
          <w:szCs w:val="24"/>
        </w:rPr>
        <w:t>перации, осуществляемые в процессе исполнения бюджета, учтены на основании единого плана счетов, установленного Правительством РФ.</w:t>
      </w:r>
    </w:p>
    <w:p w:rsidR="00840E7F" w:rsidRDefault="00840E7F" w:rsidP="001A1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02ED" w:rsidRDefault="00A11A94" w:rsidP="001A1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Анализ </w:t>
      </w:r>
      <w:r w:rsidR="003F1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</w:t>
      </w:r>
      <w:r w:rsidRPr="00F6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полнения плановых показателей по доходам</w:t>
      </w:r>
      <w:r w:rsidR="00F6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6779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>Первоначальный объем доходов на 201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 xml:space="preserve"> год был определен исходя из прогноза социально-экономического развития </w:t>
      </w:r>
      <w:r w:rsidR="00E47211">
        <w:rPr>
          <w:rFonts w:ascii="Times New Roman" w:eastAsia="Times New Roman" w:hAnsi="Times New Roman" w:cs="Times New Roman"/>
          <w:sz w:val="24"/>
          <w:szCs w:val="24"/>
        </w:rPr>
        <w:t xml:space="preserve">МО СП </w:t>
      </w:r>
      <w:r w:rsidR="00E47211" w:rsidRPr="002F29CC">
        <w:rPr>
          <w:rFonts w:ascii="Times New Roman" w:eastAsia="Times New Roman" w:hAnsi="Times New Roman" w:cs="Times New Roman"/>
          <w:sz w:val="24"/>
          <w:szCs w:val="24"/>
        </w:rPr>
        <w:t xml:space="preserve">«Деревня </w:t>
      </w:r>
      <w:r w:rsidR="00266B5F">
        <w:rPr>
          <w:rFonts w:ascii="Times New Roman" w:eastAsia="Times New Roman" w:hAnsi="Times New Roman" w:cs="Times New Roman"/>
          <w:sz w:val="24"/>
          <w:szCs w:val="24"/>
        </w:rPr>
        <w:t>Карцово</w:t>
      </w:r>
      <w:r w:rsidR="00E47211" w:rsidRPr="002F29C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 xml:space="preserve"> год, с учетом </w:t>
      </w:r>
      <w:r w:rsidR="00947B52">
        <w:rPr>
          <w:rFonts w:ascii="Times New Roman" w:eastAsia="Times New Roman" w:hAnsi="Times New Roman" w:cs="Times New Roman"/>
          <w:sz w:val="24"/>
          <w:szCs w:val="24"/>
        </w:rPr>
        <w:t xml:space="preserve">нормативов </w:t>
      </w:r>
      <w:r w:rsidR="00E47211" w:rsidRPr="00E47211">
        <w:rPr>
          <w:rFonts w:ascii="Times New Roman" w:eastAsia="Times New Roman" w:hAnsi="Times New Roman" w:cs="Times New Roman" w:hint="eastAsia"/>
          <w:sz w:val="24"/>
          <w:szCs w:val="24"/>
        </w:rPr>
        <w:t>отчислений доходов от</w:t>
      </w:r>
      <w:r w:rsidR="00947B52">
        <w:rPr>
          <w:rFonts w:ascii="Times New Roman" w:eastAsia="Times New Roman" w:hAnsi="Times New Roman" w:cs="Times New Roman"/>
          <w:sz w:val="24"/>
          <w:szCs w:val="24"/>
        </w:rPr>
        <w:t xml:space="preserve"> уплаты</w:t>
      </w:r>
      <w:r w:rsidR="00E47211" w:rsidRPr="00E47211">
        <w:rPr>
          <w:rFonts w:ascii="Times New Roman" w:eastAsia="Times New Roman" w:hAnsi="Times New Roman" w:cs="Times New Roman" w:hint="eastAsia"/>
          <w:sz w:val="24"/>
          <w:szCs w:val="24"/>
        </w:rPr>
        <w:t xml:space="preserve"> налогов и платежей в </w:t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="00947B5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47211" w:rsidRPr="00E47211">
        <w:rPr>
          <w:rFonts w:ascii="Times New Roman" w:eastAsia="Times New Roman" w:hAnsi="Times New Roman" w:cs="Times New Roman" w:hint="eastAsia"/>
          <w:sz w:val="24"/>
          <w:szCs w:val="24"/>
        </w:rPr>
        <w:t>юджет</w:t>
      </w:r>
      <w:r w:rsidR="00E47211" w:rsidRPr="00E47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211">
        <w:rPr>
          <w:rFonts w:ascii="Times New Roman" w:eastAsia="Times New Roman" w:hAnsi="Times New Roman" w:cs="Times New Roman"/>
          <w:sz w:val="24"/>
          <w:szCs w:val="24"/>
        </w:rPr>
        <w:tab/>
      </w:r>
      <w:r w:rsidR="00E472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40E7F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</w:t>
      </w:r>
      <w:r w:rsidR="00030815" w:rsidRPr="00840E7F">
        <w:rPr>
          <w:rFonts w:ascii="Times New Roman" w:eastAsia="Times New Roman" w:hAnsi="Times New Roman" w:cs="Times New Roman"/>
          <w:sz w:val="24"/>
          <w:szCs w:val="24"/>
        </w:rPr>
        <w:t xml:space="preserve"> МО СП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«Деревня </w:t>
      </w:r>
      <w:r w:rsidR="00266B5F" w:rsidRPr="00840E7F">
        <w:rPr>
          <w:rFonts w:ascii="Times New Roman" w:eastAsia="Times New Roman" w:hAnsi="Times New Roman" w:cs="Times New Roman"/>
          <w:sz w:val="24"/>
          <w:szCs w:val="24"/>
        </w:rPr>
        <w:t>Карцово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год показал, что общи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 xml:space="preserve">й объем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163499">
        <w:rPr>
          <w:rFonts w:ascii="Times New Roman" w:eastAsia="Times New Roman" w:hAnsi="Times New Roman" w:cs="Times New Roman"/>
          <w:sz w:val="24"/>
          <w:szCs w:val="24"/>
        </w:rPr>
        <w:t xml:space="preserve">5 895,1 </w:t>
      </w:r>
      <w:r w:rsidR="006E1A20" w:rsidRPr="00840E7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BB28F7" w:rsidRPr="00840E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815" w:rsidRPr="0084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8F7" w:rsidRPr="00840E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сполнены на 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 xml:space="preserve">101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6E1A20" w:rsidRPr="00840E7F">
        <w:rPr>
          <w:rFonts w:ascii="Times New Roman" w:eastAsia="Times New Roman" w:hAnsi="Times New Roman" w:cs="Times New Roman"/>
          <w:sz w:val="24"/>
          <w:szCs w:val="24"/>
        </w:rPr>
        <w:t>уточненным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показателям, в том числе собственные доходы исполнены на </w:t>
      </w:r>
      <w:r w:rsidR="00212918" w:rsidRPr="00840E7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%</w:t>
      </w:r>
      <w:r w:rsidR="0084479D" w:rsidRPr="00840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доходы бюджета </w:t>
      </w:r>
      <w:r w:rsidR="0020564F" w:rsidRPr="00840E7F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>26,9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A20" w:rsidRPr="00840E7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>1 248,5 т</w:t>
      </w:r>
      <w:r w:rsidR="006E1A20" w:rsidRPr="00840E7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885" w:rsidRPr="0084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ab/>
      </w:r>
      <w:r w:rsidR="00E9036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A71885" w:rsidRPr="00840E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E7815" w:rsidRPr="00840E7F">
        <w:rPr>
          <w:rFonts w:ascii="Times New Roman" w:eastAsia="Times New Roman" w:hAnsi="Times New Roman" w:cs="Times New Roman"/>
          <w:sz w:val="24"/>
          <w:szCs w:val="24"/>
        </w:rPr>
        <w:t xml:space="preserve">ственные доходы составили 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 xml:space="preserve">1 243,0 </w:t>
      </w:r>
      <w:r w:rsidR="00EE7815" w:rsidRPr="00840E7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End"/>
      <w:r w:rsidR="00EE7815" w:rsidRPr="00840E7F">
        <w:rPr>
          <w:rFonts w:ascii="Times New Roman" w:eastAsia="Times New Roman" w:hAnsi="Times New Roman" w:cs="Times New Roman"/>
          <w:sz w:val="24"/>
          <w:szCs w:val="24"/>
        </w:rPr>
        <w:t xml:space="preserve">. руб. или </w:t>
      </w:r>
      <w:r w:rsidR="006A4A50" w:rsidRPr="00840E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0363">
        <w:rPr>
          <w:rFonts w:ascii="Times New Roman" w:eastAsia="Times New Roman" w:hAnsi="Times New Roman" w:cs="Times New Roman"/>
          <w:sz w:val="24"/>
          <w:szCs w:val="24"/>
        </w:rPr>
        <w:t xml:space="preserve">02,4 </w:t>
      </w:r>
      <w:r w:rsidR="00A71885" w:rsidRPr="00840E7F">
        <w:rPr>
          <w:rFonts w:ascii="Times New Roman" w:eastAsia="Times New Roman" w:hAnsi="Times New Roman" w:cs="Times New Roman"/>
          <w:sz w:val="24"/>
          <w:szCs w:val="24"/>
        </w:rPr>
        <w:t>% соб</w:t>
      </w:r>
      <w:r w:rsidR="00EE7815" w:rsidRPr="00840E7F">
        <w:rPr>
          <w:rFonts w:ascii="Times New Roman" w:eastAsia="Times New Roman" w:hAnsi="Times New Roman" w:cs="Times New Roman"/>
          <w:sz w:val="24"/>
          <w:szCs w:val="24"/>
        </w:rPr>
        <w:t>ственных доходов прошлого года</w:t>
      </w:r>
      <w:r w:rsidR="004702ED">
        <w:rPr>
          <w:rFonts w:ascii="Times New Roman" w:eastAsia="Times New Roman" w:hAnsi="Times New Roman" w:cs="Times New Roman"/>
          <w:sz w:val="24"/>
          <w:szCs w:val="24"/>
        </w:rPr>
        <w:t>, в связи с у</w:t>
      </w:r>
      <w:r w:rsidR="006909B9" w:rsidRPr="00840E7F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4702ED">
        <w:rPr>
          <w:rFonts w:ascii="Times New Roman" w:eastAsia="Times New Roman" w:hAnsi="Times New Roman" w:cs="Times New Roman"/>
          <w:sz w:val="24"/>
          <w:szCs w:val="24"/>
        </w:rPr>
        <w:t xml:space="preserve">ением </w:t>
      </w:r>
      <w:r w:rsidR="00F20BD3" w:rsidRPr="00840E7F">
        <w:rPr>
          <w:rFonts w:ascii="Times New Roman" w:eastAsia="Times New Roman" w:hAnsi="Times New Roman" w:cs="Times New Roman"/>
          <w:sz w:val="24"/>
          <w:szCs w:val="24"/>
        </w:rPr>
        <w:t>в доход</w:t>
      </w:r>
      <w:r w:rsidR="003A31CD" w:rsidRPr="00840E7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0F2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31CD" w:rsidRPr="00840E7F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9E0F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31CD" w:rsidRPr="00840E7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F20BD3" w:rsidRPr="00840E7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E0F28" w:rsidRPr="00840E7F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9E0F2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0555EC">
        <w:rPr>
          <w:rFonts w:ascii="Times New Roman" w:eastAsia="Times New Roman" w:hAnsi="Times New Roman" w:cs="Times New Roman"/>
          <w:sz w:val="24"/>
          <w:szCs w:val="24"/>
        </w:rPr>
        <w:t>по налогу</w:t>
      </w:r>
      <w:r w:rsidR="004702ED">
        <w:rPr>
          <w:rFonts w:ascii="Times New Roman" w:eastAsia="Times New Roman" w:hAnsi="Times New Roman" w:cs="Times New Roman"/>
          <w:sz w:val="24"/>
          <w:szCs w:val="24"/>
        </w:rPr>
        <w:t xml:space="preserve"> на совокупный доход</w:t>
      </w:r>
      <w:r w:rsidR="00055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5EC">
        <w:rPr>
          <w:rFonts w:ascii="Times New Roman" w:eastAsia="Times New Roman" w:hAnsi="Times New Roman" w:cs="Times New Roman"/>
          <w:sz w:val="24"/>
          <w:szCs w:val="24"/>
        </w:rPr>
        <w:t xml:space="preserve">на 132,1 </w:t>
      </w:r>
      <w:proofErr w:type="spellStart"/>
      <w:r w:rsidR="000555E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0555E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555E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0555EC">
        <w:rPr>
          <w:rFonts w:ascii="Times New Roman" w:eastAsia="Times New Roman" w:hAnsi="Times New Roman" w:cs="Times New Roman"/>
          <w:sz w:val="24"/>
          <w:szCs w:val="24"/>
        </w:rPr>
        <w:t>. (более 100 %)</w:t>
      </w:r>
      <w:r w:rsidR="009E0F28">
        <w:rPr>
          <w:rFonts w:ascii="Times New Roman" w:eastAsia="Times New Roman" w:hAnsi="Times New Roman" w:cs="Times New Roman"/>
          <w:sz w:val="24"/>
          <w:szCs w:val="24"/>
        </w:rPr>
        <w:t>, прочих поступлений от использования имущества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 xml:space="preserve"> – на 33,3 </w:t>
      </w:r>
      <w:proofErr w:type="spellStart"/>
      <w:r w:rsidR="00C42BD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47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BDF" w:rsidRDefault="00F20BD3" w:rsidP="001A1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проверяемом периоде </w:t>
      </w:r>
      <w:r w:rsidR="0064032E" w:rsidRPr="00840E7F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702ED">
        <w:rPr>
          <w:rFonts w:ascii="Times New Roman" w:eastAsia="Times New Roman" w:hAnsi="Times New Roman" w:cs="Times New Roman"/>
          <w:sz w:val="24"/>
          <w:szCs w:val="24"/>
        </w:rPr>
        <w:t xml:space="preserve">1 219,2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E26FD3" w:rsidRPr="0084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4E2AF1" w:rsidRPr="00840E7F">
        <w:rPr>
          <w:rFonts w:ascii="Times New Roman" w:eastAsia="Times New Roman" w:hAnsi="Times New Roman" w:cs="Times New Roman"/>
          <w:sz w:val="24"/>
          <w:szCs w:val="24"/>
        </w:rPr>
        <w:t xml:space="preserve">(на </w:t>
      </w:r>
      <w:r w:rsidR="004702ED">
        <w:rPr>
          <w:rFonts w:ascii="Times New Roman" w:eastAsia="Times New Roman" w:hAnsi="Times New Roman" w:cs="Times New Roman"/>
          <w:sz w:val="24"/>
          <w:szCs w:val="24"/>
        </w:rPr>
        <w:t xml:space="preserve">35,5 </w:t>
      </w:r>
      <w:r w:rsidR="004E2AF1" w:rsidRPr="00840E7F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</w:t>
      </w:r>
      <w:r w:rsidR="000E1BBF">
        <w:rPr>
          <w:rFonts w:ascii="Times New Roman" w:eastAsia="Times New Roman" w:hAnsi="Times New Roman" w:cs="Times New Roman"/>
          <w:sz w:val="24"/>
          <w:szCs w:val="24"/>
        </w:rPr>
        <w:t>. Изменения произошло в основном в связи с увеличением д</w:t>
      </w:r>
      <w:r w:rsidR="000E1BBF" w:rsidRPr="000E1BBF">
        <w:rPr>
          <w:rFonts w:ascii="Times New Roman" w:eastAsia="Times New Roman" w:hAnsi="Times New Roman" w:cs="Times New Roman"/>
          <w:sz w:val="24"/>
          <w:szCs w:val="24"/>
        </w:rPr>
        <w:t>отаци</w:t>
      </w:r>
      <w:r w:rsidR="000E1B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1BBF" w:rsidRPr="000E1BBF">
        <w:rPr>
          <w:rFonts w:ascii="Times New Roman" w:eastAsia="Times New Roman" w:hAnsi="Times New Roman" w:cs="Times New Roman"/>
          <w:sz w:val="24"/>
          <w:szCs w:val="24"/>
        </w:rPr>
        <w:t xml:space="preserve"> бюджетам поселения на выравнивание уровня бюджетной обеспеченности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 xml:space="preserve"> – 892,7 </w:t>
      </w:r>
      <w:proofErr w:type="spellStart"/>
      <w:r w:rsidR="00CA5E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CA5E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A5ED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CA5E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B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0E1BBF" w:rsidRPr="000E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>в связи с увеличением м</w:t>
      </w:r>
      <w:r w:rsidR="00C42BDF" w:rsidRPr="00C42BDF">
        <w:rPr>
          <w:rFonts w:ascii="Times New Roman" w:eastAsia="Times New Roman" w:hAnsi="Times New Roman" w:cs="Times New Roman"/>
          <w:sz w:val="24"/>
          <w:szCs w:val="24"/>
        </w:rPr>
        <w:t>ежбюджетны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42BDF" w:rsidRPr="00C42BDF">
        <w:rPr>
          <w:rFonts w:ascii="Times New Roman" w:eastAsia="Times New Roman" w:hAnsi="Times New Roman" w:cs="Times New Roman"/>
          <w:sz w:val="24"/>
          <w:szCs w:val="24"/>
        </w:rPr>
        <w:t xml:space="preserve"> трансферт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DF" w:rsidRPr="00C42BDF">
        <w:rPr>
          <w:rFonts w:ascii="Times New Roman" w:eastAsia="Times New Roman" w:hAnsi="Times New Roman" w:cs="Times New Roman"/>
          <w:sz w:val="24"/>
          <w:szCs w:val="24"/>
        </w:rPr>
        <w:t>из бюджетов муниципальных районов на осуществление части полномочий по решению вопросов местного значения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B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4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BBF">
        <w:rPr>
          <w:rFonts w:ascii="Times New Roman" w:eastAsia="Times New Roman" w:hAnsi="Times New Roman" w:cs="Times New Roman"/>
          <w:sz w:val="24"/>
          <w:szCs w:val="24"/>
        </w:rPr>
        <w:t xml:space="preserve">на 193,5 </w:t>
      </w:r>
      <w:proofErr w:type="spellStart"/>
      <w:r w:rsidR="000E1BB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0E1B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>, межбюджетных</w:t>
      </w:r>
      <w:r w:rsidR="00CA5EDA" w:rsidRPr="00CA5EDA">
        <w:rPr>
          <w:rFonts w:ascii="Times New Roman" w:eastAsia="Times New Roman" w:hAnsi="Times New Roman" w:cs="Times New Roman"/>
          <w:sz w:val="24"/>
          <w:szCs w:val="24"/>
        </w:rPr>
        <w:t xml:space="preserve"> трансферт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A5EDA" w:rsidRPr="00CA5EDA">
        <w:rPr>
          <w:rFonts w:ascii="Times New Roman" w:eastAsia="Times New Roman" w:hAnsi="Times New Roman" w:cs="Times New Roman"/>
          <w:sz w:val="24"/>
          <w:szCs w:val="24"/>
        </w:rPr>
        <w:t xml:space="preserve"> для компенсации дополнительных расходов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A5EDA" w:rsidRPr="00CA5EDA">
        <w:rPr>
          <w:rFonts w:ascii="Times New Roman" w:eastAsia="Times New Roman" w:hAnsi="Times New Roman" w:cs="Times New Roman"/>
          <w:sz w:val="24"/>
          <w:szCs w:val="24"/>
        </w:rPr>
        <w:t>озникших в результате решений, принятых органами власти другого уровня</w:t>
      </w:r>
      <w:r w:rsidR="00CA5EDA">
        <w:rPr>
          <w:rFonts w:ascii="Times New Roman" w:eastAsia="Times New Roman" w:hAnsi="Times New Roman" w:cs="Times New Roman"/>
          <w:sz w:val="24"/>
          <w:szCs w:val="24"/>
        </w:rPr>
        <w:t xml:space="preserve"> – 89,8 </w:t>
      </w:r>
      <w:proofErr w:type="spellStart"/>
      <w:r w:rsidR="00CA5E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CA5E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A5ED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CA5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2ED" w:rsidRDefault="00947B52" w:rsidP="001A1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7F">
        <w:rPr>
          <w:rFonts w:ascii="Times New Roman" w:eastAsia="Times New Roman" w:hAnsi="Times New Roman" w:cs="Times New Roman"/>
          <w:sz w:val="24"/>
          <w:szCs w:val="24"/>
        </w:rPr>
        <w:t>Испо</w:t>
      </w:r>
      <w:r w:rsidR="00A11A94" w:rsidRPr="00840E7F">
        <w:rPr>
          <w:rFonts w:ascii="Times New Roman" w:eastAsia="Times New Roman" w:hAnsi="Times New Roman" w:cs="Times New Roman"/>
          <w:sz w:val="24"/>
          <w:szCs w:val="24"/>
        </w:rPr>
        <w:t>лнение доходн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ой части бюджета</w:t>
      </w:r>
      <w:r w:rsidR="00A11A94" w:rsidRPr="00840E7F">
        <w:rPr>
          <w:rFonts w:ascii="Times New Roman" w:eastAsia="Times New Roman" w:hAnsi="Times New Roman" w:cs="Times New Roman"/>
          <w:sz w:val="24"/>
          <w:szCs w:val="24"/>
        </w:rPr>
        <w:t xml:space="preserve"> сложилось следующим образом: </w:t>
      </w:r>
    </w:p>
    <w:p w:rsidR="00A11A94" w:rsidRPr="00840E7F" w:rsidRDefault="00A11A94" w:rsidP="004702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0E7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</w:t>
      </w:r>
      <w:r w:rsidR="002F29CC" w:rsidRPr="00840E7F">
        <w:rPr>
          <w:rFonts w:ascii="Times New Roman" w:eastAsia="Times New Roman" w:hAnsi="Times New Roman" w:cs="Times New Roman"/>
          <w:sz w:val="24"/>
          <w:szCs w:val="24"/>
        </w:rPr>
        <w:t xml:space="preserve">                                               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29CC" w:rsidRPr="00840E7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 руб.</w:t>
      </w:r>
    </w:p>
    <w:tbl>
      <w:tblPr>
        <w:tblW w:w="1044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348"/>
        <w:gridCol w:w="1422"/>
        <w:gridCol w:w="1389"/>
        <w:gridCol w:w="1463"/>
      </w:tblGrid>
      <w:tr w:rsidR="002F29CC" w:rsidRPr="00A2771E" w:rsidTr="00C95524">
        <w:trPr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F29CC" w:rsidRPr="00A2771E" w:rsidRDefault="002F29CC" w:rsidP="0047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70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2F29CC" w:rsidRPr="00A2771E" w:rsidRDefault="002F29CC" w:rsidP="0047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7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B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r w:rsidR="00BB2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29CC" w:rsidRPr="00A2771E" w:rsidRDefault="002F29CC" w:rsidP="004702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70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4E4688" w:rsidP="0047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70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</w:t>
            </w:r>
            <w:proofErr w:type="gramStart"/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% к 201</w:t>
            </w:r>
            <w:r w:rsidR="00470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02ED" w:rsidRPr="00A2771E" w:rsidTr="0064032E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Доходы-всего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DC3A24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DC3A24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5 895,1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0044A8" w:rsidRDefault="00826B50" w:rsidP="00C95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DC3A24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1A6440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126,9</w:t>
            </w:r>
          </w:p>
        </w:tc>
      </w:tr>
      <w:tr w:rsidR="004702ED" w:rsidRPr="00A2771E" w:rsidTr="0064032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826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9E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02ED" w:rsidRPr="00A2771E" w:rsidTr="009E0F28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9E0F28" w:rsidRDefault="004702ED" w:rsidP="009E0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r w:rsidR="009E0F28" w:rsidRPr="009E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совокупный доход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9E0F28" w:rsidP="009E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4702ED" w:rsidRPr="00A2771E" w:rsidTr="0064032E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E26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9E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02ED" w:rsidRPr="00A2771E" w:rsidTr="0064032E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E26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9E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702ED" w:rsidRPr="00A2771E" w:rsidTr="00C95524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702ED" w:rsidRPr="00A2771E" w:rsidTr="0064032E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746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4E4688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4E4688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4E4688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4E4688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2ED" w:rsidRPr="00A2771E" w:rsidTr="00D46B6B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собственных </w:t>
            </w:r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1 165,4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1 214,4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02ED" w:rsidRPr="00A2771E" w:rsidTr="0064032E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41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2 937,</w:t>
            </w:r>
            <w:r w:rsidR="00411D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826B50" w:rsidP="00FB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702ED" w:rsidRPr="00A2771E" w:rsidTr="0064032E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97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воинского учета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702ED" w:rsidRPr="00A2771E" w:rsidTr="00D46B6B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1 665,8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3A3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011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A2771E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702ED" w:rsidRPr="00A2771E" w:rsidTr="0064032E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ED" w:rsidRPr="00A2771E" w:rsidRDefault="004702ED" w:rsidP="00826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82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безвозмездных поступлений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05373F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4 693,7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05373F" w:rsidRDefault="009E0F28" w:rsidP="003A3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4 652,1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212918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05373F" w:rsidRDefault="004702ED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ED" w:rsidRPr="00212918" w:rsidRDefault="009E0F28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46B6B" w:rsidRDefault="00D46B6B" w:rsidP="00BF0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62D" w:rsidRDefault="00840E7F" w:rsidP="00D46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бюджетных назначений </w:t>
      </w:r>
      <w:r w:rsidR="00CB7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обеспечено по всем </w:t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 собственных доходов</w:t>
      </w:r>
      <w:r w:rsidR="008C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C3C6B">
        <w:rPr>
          <w:rFonts w:ascii="Times New Roman" w:eastAsia="Times New Roman" w:hAnsi="Times New Roman" w:cs="Times New Roman"/>
          <w:bCs/>
          <w:sz w:val="24"/>
          <w:szCs w:val="24"/>
        </w:rPr>
        <w:t>Структура собственных доходов бюджета поселения представлена следующим образом:</w:t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40E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7E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7E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7E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7E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 xml:space="preserve">- налог на </w:t>
      </w:r>
      <w:r w:rsidR="00D85160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D851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>22,0</w:t>
      </w:r>
      <w:r w:rsidR="00D8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71E" w:rsidRPr="00A2771E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A2771E" w:rsidRPr="00A277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D8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1,8 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в структуре собственных доходов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40BCF" w:rsidRDefault="000D17BF" w:rsidP="00D46B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40B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BCF" w:rsidRPr="00E40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CF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 на совокупный доход </w:t>
      </w:r>
      <w:r w:rsidR="00E40B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>172,5</w:t>
      </w:r>
      <w:r w:rsidR="00E40BC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840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C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E40BCF" w:rsidRPr="00A277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13,9 </w:t>
      </w:r>
      <w:r w:rsidR="00840E7F">
        <w:rPr>
          <w:rFonts w:ascii="Times New Roman" w:eastAsia="Times New Roman" w:hAnsi="Times New Roman" w:cs="Times New Roman"/>
          <w:sz w:val="24"/>
          <w:szCs w:val="24"/>
        </w:rPr>
        <w:t>%</w:t>
      </w:r>
      <w:r w:rsidR="00E40BCF" w:rsidRPr="00A2771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16C9" w:rsidRDefault="005216C9" w:rsidP="008C3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налог на имущество </w:t>
      </w:r>
      <w:r w:rsidR="00D46B6B">
        <w:rPr>
          <w:rFonts w:ascii="Times New Roman" w:eastAsia="Times New Roman" w:hAnsi="Times New Roman" w:cs="Times New Roman"/>
          <w:sz w:val="24"/>
          <w:szCs w:val="24"/>
        </w:rPr>
        <w:t xml:space="preserve">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>164,5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840E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3,2 </w:t>
      </w:r>
      <w:r w:rsidR="00840E7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16C9" w:rsidRDefault="005216C9" w:rsidP="00D46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налог – 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>843,3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67,8 </w:t>
      </w:r>
      <w:r w:rsidR="00840E7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16C9" w:rsidRDefault="00840E7F" w:rsidP="008C3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рочие поступления от использования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40,7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3,3 </w:t>
      </w:r>
      <w:r w:rsidRPr="00840E7F">
        <w:rPr>
          <w:rFonts w:ascii="Times New Roman" w:eastAsia="Times New Roman" w:hAnsi="Times New Roman" w:cs="Times New Roman"/>
          <w:sz w:val="24"/>
          <w:szCs w:val="24"/>
        </w:rPr>
        <w:t>%</w:t>
      </w:r>
      <w:r w:rsidR="005F7459" w:rsidRPr="005F7459">
        <w:t xml:space="preserve"> </w:t>
      </w:r>
      <w:r w:rsidR="005F7459" w:rsidRPr="005F7459">
        <w:rPr>
          <w:rFonts w:ascii="Times New Roman" w:eastAsia="Times New Roman" w:hAnsi="Times New Roman" w:cs="Times New Roman"/>
          <w:sz w:val="24"/>
          <w:szCs w:val="24"/>
        </w:rPr>
        <w:t>в структуре собственных доходов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14D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16C9" w:rsidRDefault="005216C9" w:rsidP="00D46B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11A94" w:rsidRDefault="00814DBD" w:rsidP="00D46B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3C6B">
        <w:rPr>
          <w:rFonts w:ascii="Times New Roman" w:eastAsia="Times New Roman" w:hAnsi="Times New Roman" w:cs="Times New Roman"/>
          <w:b/>
          <w:bCs/>
          <w:sz w:val="24"/>
          <w:szCs w:val="24"/>
        </w:rPr>
        <w:t>Безвозмездные поступления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 от других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 составили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 78,9 %</w:t>
      </w:r>
      <w:r w:rsidR="008C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1D29" w:rsidRPr="002D18BE">
        <w:rPr>
          <w:rFonts w:ascii="Times New Roman" w:eastAsia="Times New Roman" w:hAnsi="Times New Roman" w:cs="Times New Roman"/>
          <w:sz w:val="24"/>
          <w:szCs w:val="24"/>
        </w:rPr>
        <w:t>в структуре доходной части бюджета (в 201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1D29" w:rsidRPr="002D18BE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73,9 </w:t>
      </w:r>
      <w:r w:rsidR="00411D29" w:rsidRPr="002D18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  <w:r w:rsidR="00A11A94" w:rsidRPr="00411D29">
        <w:rPr>
          <w:rFonts w:ascii="Times New Roman" w:eastAsia="Times New Roman" w:hAnsi="Times New Roman" w:cs="Times New Roman"/>
          <w:sz w:val="24"/>
          <w:szCs w:val="24"/>
        </w:rPr>
        <w:t>Структура финансовой помощи представлена следующим образом: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ab/>
      </w:r>
      <w:r w:rsidR="00D0346D">
        <w:rPr>
          <w:rFonts w:ascii="Times New Roman" w:eastAsia="Times New Roman" w:hAnsi="Times New Roman" w:cs="Times New Roman"/>
          <w:sz w:val="24"/>
          <w:szCs w:val="24"/>
        </w:rPr>
        <w:tab/>
      </w:r>
      <w:r w:rsidR="00D0346D">
        <w:rPr>
          <w:rFonts w:ascii="Times New Roman" w:eastAsia="Times New Roman" w:hAnsi="Times New Roman" w:cs="Times New Roman"/>
          <w:sz w:val="24"/>
          <w:szCs w:val="24"/>
        </w:rPr>
        <w:tab/>
      </w:r>
      <w:r w:rsidR="00411D29">
        <w:rPr>
          <w:rFonts w:ascii="Times New Roman" w:eastAsia="Times New Roman" w:hAnsi="Times New Roman" w:cs="Times New Roman"/>
          <w:sz w:val="24"/>
          <w:szCs w:val="24"/>
        </w:rPr>
        <w:tab/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11D29" w:rsidRPr="000E1BBF">
        <w:rPr>
          <w:rFonts w:ascii="Times New Roman" w:eastAsia="Times New Roman" w:hAnsi="Times New Roman" w:cs="Times New Roman"/>
          <w:sz w:val="24"/>
          <w:szCs w:val="24"/>
        </w:rPr>
        <w:t>отаци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1D29" w:rsidRPr="000E1BBF">
        <w:rPr>
          <w:rFonts w:ascii="Times New Roman" w:eastAsia="Times New Roman" w:hAnsi="Times New Roman" w:cs="Times New Roman"/>
          <w:sz w:val="24"/>
          <w:szCs w:val="24"/>
        </w:rPr>
        <w:t xml:space="preserve"> бюджетам поселения на выравнивание уровня бюджетной обеспеченности</w:t>
      </w:r>
      <w:r w:rsidR="00411D29" w:rsidRPr="002D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бюджета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 937,3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8BE" w:rsidRPr="002D18B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5F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63,1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C062D" w:rsidRPr="002C062D">
        <w:rPr>
          <w:rFonts w:ascii="Times New Roman" w:eastAsia="Times New Roman" w:hAnsi="Times New Roman" w:cs="Times New Roman"/>
          <w:sz w:val="24"/>
          <w:szCs w:val="24"/>
        </w:rPr>
        <w:t>в структуре финансовой помощи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);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ab/>
      </w:r>
      <w:r w:rsidR="00411D29">
        <w:rPr>
          <w:rFonts w:ascii="Times New Roman" w:eastAsia="Times New Roman" w:hAnsi="Times New Roman" w:cs="Times New Roman"/>
          <w:sz w:val="24"/>
          <w:szCs w:val="24"/>
        </w:rPr>
        <w:tab/>
      </w:r>
      <w:r w:rsidR="00411D29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4E4688">
        <w:rPr>
          <w:rFonts w:ascii="Times New Roman" w:eastAsia="Times New Roman" w:hAnsi="Times New Roman" w:cs="Times New Roman"/>
          <w:sz w:val="24"/>
          <w:szCs w:val="24"/>
        </w:rPr>
        <w:tab/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C0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полномочий по первичному воинскому учету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90,6</w:t>
      </w:r>
      <w:r w:rsidR="0052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8BE" w:rsidRPr="002D18B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1,9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%);</w:t>
      </w:r>
      <w:r w:rsidR="002C062D">
        <w:rPr>
          <w:rFonts w:ascii="Times New Roman" w:eastAsia="Times New Roman" w:hAnsi="Times New Roman" w:cs="Times New Roman"/>
          <w:sz w:val="24"/>
          <w:szCs w:val="24"/>
        </w:rPr>
        <w:tab/>
      </w:r>
      <w:r w:rsidR="002C062D">
        <w:rPr>
          <w:rFonts w:ascii="Times New Roman" w:eastAsia="Times New Roman" w:hAnsi="Times New Roman" w:cs="Times New Roman"/>
          <w:sz w:val="24"/>
          <w:szCs w:val="24"/>
        </w:rPr>
        <w:tab/>
      </w:r>
      <w:r w:rsidR="002C062D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430CC0">
        <w:rPr>
          <w:rFonts w:ascii="Times New Roman" w:eastAsia="Times New Roman" w:hAnsi="Times New Roman" w:cs="Times New Roman"/>
          <w:sz w:val="24"/>
          <w:szCs w:val="24"/>
        </w:rPr>
        <w:tab/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</w:t>
      </w:r>
      <w:r w:rsidR="004E4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6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E4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2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 624,2</w:t>
      </w:r>
      <w:r w:rsidR="002D18BE" w:rsidRPr="002D18B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43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4" w:rsidRPr="002D18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06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2D18BE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411D2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411D2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411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6C9" w:rsidRPr="00411D29" w:rsidRDefault="00411D29" w:rsidP="00411D29">
      <w:pPr>
        <w:pStyle w:val="a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29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из бюджета муниципального района на осуществление части полномочий по решению вопросов местного значения – 1 181,0 </w:t>
      </w:r>
      <w:proofErr w:type="spellStart"/>
      <w:r w:rsidRPr="00411D2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11D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11D29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11D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411D29" w:rsidRDefault="00411D29" w:rsidP="002F0BF6">
      <w:pPr>
        <w:pStyle w:val="a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6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 для компенсации расходов по решениям органов власти другого уровня</w:t>
      </w:r>
      <w:r w:rsidR="002F0BF6">
        <w:rPr>
          <w:rFonts w:ascii="Times New Roman" w:eastAsia="Times New Roman" w:hAnsi="Times New Roman" w:cs="Times New Roman"/>
          <w:sz w:val="24"/>
          <w:szCs w:val="24"/>
        </w:rPr>
        <w:t xml:space="preserve">, за счет средств бюджета муниципального района – 40,0 </w:t>
      </w:r>
      <w:proofErr w:type="spellStart"/>
      <w:r w:rsidR="002F0BF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2F0B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F0BF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2F0BF6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F0BF6" w:rsidRPr="002F0BF6" w:rsidRDefault="002F0BF6" w:rsidP="002F0BF6">
      <w:pPr>
        <w:pStyle w:val="a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29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компенсации расходов по решению органов власти другого уровня – 403,2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D29" w:rsidRDefault="00411D29" w:rsidP="00D46B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A94" w:rsidRDefault="00A11A94" w:rsidP="00D46B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Расходы бюджета</w:t>
      </w:r>
      <w:r w:rsidRPr="00A571C4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DC7F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1C4">
        <w:rPr>
          <w:rFonts w:ascii="Times New Roman" w:eastAsia="Times New Roman" w:hAnsi="Times New Roman" w:cs="Times New Roman"/>
          <w:sz w:val="24"/>
          <w:szCs w:val="24"/>
        </w:rPr>
        <w:t>году исполнены</w:t>
      </w:r>
      <w:r w:rsidRPr="000E7C80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0040C6">
        <w:rPr>
          <w:rFonts w:ascii="Times New Roman" w:eastAsia="Times New Roman" w:hAnsi="Times New Roman" w:cs="Times New Roman"/>
          <w:sz w:val="24"/>
          <w:szCs w:val="24"/>
        </w:rPr>
        <w:t xml:space="preserve">5 656,1 </w:t>
      </w:r>
      <w:r w:rsidR="000E7C80" w:rsidRPr="000E7C8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E7C80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составило </w:t>
      </w:r>
      <w:r w:rsidR="000040C6">
        <w:rPr>
          <w:rFonts w:ascii="Times New Roman" w:eastAsia="Times New Roman" w:hAnsi="Times New Roman" w:cs="Times New Roman"/>
          <w:sz w:val="24"/>
          <w:szCs w:val="24"/>
        </w:rPr>
        <w:t>97</w:t>
      </w:r>
      <w:r w:rsidR="00430CC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0E7C80">
        <w:rPr>
          <w:rFonts w:ascii="Times New Roman" w:eastAsia="Times New Roman" w:hAnsi="Times New Roman" w:cs="Times New Roman"/>
          <w:sz w:val="24"/>
          <w:szCs w:val="24"/>
        </w:rPr>
        <w:t xml:space="preserve"> к бюджетным назначениям и </w:t>
      </w:r>
      <w:r w:rsidR="002C062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040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062D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0E7C80">
        <w:rPr>
          <w:rFonts w:ascii="Times New Roman" w:eastAsia="Times New Roman" w:hAnsi="Times New Roman" w:cs="Times New Roman"/>
          <w:sz w:val="24"/>
          <w:szCs w:val="24"/>
        </w:rPr>
        <w:t>% к 201</w:t>
      </w:r>
      <w:r w:rsidR="000040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C80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E0B48" w:rsidRPr="00DE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94" w:rsidRPr="00270F49" w:rsidRDefault="00BA6A97" w:rsidP="00D46B6B">
      <w:pPr>
        <w:tabs>
          <w:tab w:val="left" w:pos="42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97">
        <w:rPr>
          <w:rFonts w:ascii="Times New Roman" w:eastAsia="Times New Roman" w:hAnsi="Times New Roman" w:cs="Times New Roman"/>
          <w:sz w:val="24"/>
          <w:szCs w:val="24"/>
        </w:rPr>
        <w:t>Динамика и структура расходной части бюджета характеризуются данными  таблицы</w:t>
      </w:r>
      <w:r w:rsidR="00A11A94" w:rsidRPr="00BA6A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C80" w:rsidRPr="004F5647" w:rsidRDefault="00A11A94" w:rsidP="008447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47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  </w:t>
      </w:r>
      <w:r w:rsidR="000E7C80" w:rsidRPr="004F56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="00BA6A97">
        <w:rPr>
          <w:rFonts w:ascii="Times New Roman" w:eastAsia="Times New Roman" w:hAnsi="Times New Roman" w:cs="Times New Roman"/>
          <w:sz w:val="24"/>
          <w:szCs w:val="24"/>
        </w:rPr>
        <w:tab/>
      </w:r>
      <w:r w:rsidR="00BA6A97">
        <w:rPr>
          <w:rFonts w:ascii="Times New Roman" w:eastAsia="Times New Roman" w:hAnsi="Times New Roman" w:cs="Times New Roman"/>
          <w:sz w:val="24"/>
          <w:szCs w:val="24"/>
        </w:rPr>
        <w:tab/>
      </w:r>
      <w:r w:rsidR="00BA6A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30CC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430C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564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F564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1558"/>
        <w:gridCol w:w="1418"/>
        <w:gridCol w:w="1560"/>
      </w:tblGrid>
      <w:tr w:rsidR="000E7C80" w:rsidRPr="004F5647" w:rsidTr="00677958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0E7C80" w:rsidP="000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0E7C80" w:rsidRPr="004F5647" w:rsidRDefault="000E7C80" w:rsidP="00A11A94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0E7C80" w:rsidP="00004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="00B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очненные бюджетные ассигнования на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40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9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0E7C80" w:rsidP="00004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 w:rsidR="00EF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40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0E7C80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D9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0E7C80" w:rsidP="00004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Исполнено201</w:t>
            </w:r>
            <w:r w:rsidR="00004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80" w:rsidRPr="004F5647" w:rsidRDefault="00D96E11" w:rsidP="000040C6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40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</w:t>
            </w:r>
            <w:r w:rsidR="00EF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201</w:t>
            </w:r>
            <w:r w:rsidR="00004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40C6" w:rsidRPr="004F5647" w:rsidTr="00521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1 727,9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040C6" w:rsidRPr="004F5647" w:rsidTr="005216C9">
        <w:trPr>
          <w:trHeight w:val="6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AC6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AC6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EF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040C6" w:rsidRPr="004F5647" w:rsidTr="00521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430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E65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0040C6" w:rsidRPr="004F5647" w:rsidTr="00521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Национальная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FF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040C6" w:rsidRPr="004F5647" w:rsidTr="00521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BD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х-во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C1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1 466,8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C1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040C6" w:rsidRPr="004F5647" w:rsidTr="001F1F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665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FF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040C6" w:rsidRPr="004F5647" w:rsidTr="00430CC0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4F5647" w:rsidRDefault="000040C6" w:rsidP="00430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4F5647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040C6" w:rsidRPr="004F5647" w:rsidTr="008F3DF8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C6" w:rsidRPr="00BD5182" w:rsidRDefault="000040C6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BD5182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BD5182" w:rsidRDefault="00FF4799" w:rsidP="0037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5 656,1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BD5182" w:rsidRDefault="00FF479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BD5182" w:rsidRDefault="000040C6" w:rsidP="007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C6" w:rsidRPr="00BD5182" w:rsidRDefault="00FF4799" w:rsidP="00BA6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AC67B4" w:rsidRDefault="00AC67B4" w:rsidP="00D96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5DC" w:rsidRDefault="00A11A94" w:rsidP="00D96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47">
        <w:rPr>
          <w:rFonts w:ascii="Times New Roman" w:eastAsia="Times New Roman" w:hAnsi="Times New Roman" w:cs="Times New Roman"/>
          <w:sz w:val="24"/>
          <w:szCs w:val="24"/>
        </w:rPr>
        <w:t>Уточненные бюджетные назначения соответствуют показателям бюджетной росписи на 201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 xml:space="preserve"> год.    </w:t>
      </w:r>
    </w:p>
    <w:p w:rsidR="00D2233C" w:rsidRDefault="000615DC" w:rsidP="004A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DC">
        <w:rPr>
          <w:rFonts w:ascii="Times New Roman" w:eastAsia="Times New Roman" w:hAnsi="Times New Roman" w:cs="Times New Roman"/>
          <w:sz w:val="24"/>
          <w:szCs w:val="24"/>
        </w:rPr>
        <w:t>Приоритетн</w:t>
      </w:r>
      <w:r>
        <w:rPr>
          <w:rFonts w:ascii="Times New Roman" w:eastAsia="Times New Roman" w:hAnsi="Times New Roman" w:cs="Times New Roman"/>
          <w:sz w:val="24"/>
          <w:szCs w:val="24"/>
        </w:rPr>
        <w:t>ые н</w:t>
      </w:r>
      <w:r w:rsidRPr="000615DC">
        <w:rPr>
          <w:rFonts w:ascii="Times New Roman" w:eastAsia="Times New Roman" w:hAnsi="Times New Roman" w:cs="Times New Roman"/>
          <w:sz w:val="24"/>
          <w:szCs w:val="24"/>
        </w:rPr>
        <w:t>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15DC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бюджета</w:t>
      </w:r>
      <w:r w:rsidR="00D22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33C" w:rsidRDefault="008F3DF8" w:rsidP="004A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5DC" w:rsidRPr="0006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 (обеспечение деятельности органа местного самоуправления)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0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737" w:rsidRPr="003757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> 727,9</w:t>
      </w:r>
      <w:r w:rsidR="00375737" w:rsidRPr="0037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0615DC" w:rsidRPr="000615DC">
        <w:rPr>
          <w:rFonts w:ascii="Times New Roman" w:eastAsia="Times New Roman" w:hAnsi="Times New Roman" w:cs="Times New Roman"/>
          <w:sz w:val="24"/>
          <w:szCs w:val="24"/>
        </w:rPr>
        <w:t>% в структуре расходов бюджета</w:t>
      </w:r>
      <w:r w:rsidR="00D223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42A1" w:rsidRDefault="008242A1" w:rsidP="004A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национальная 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(дорожное хозяйство)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75737" w:rsidRPr="00375737">
        <w:rPr>
          <w:rFonts w:ascii="Times New Roman" w:eastAsia="Times New Roman" w:hAnsi="Times New Roman" w:cs="Times New Roman"/>
          <w:sz w:val="24"/>
          <w:szCs w:val="24"/>
        </w:rPr>
        <w:t>862,8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8,3 </w:t>
      </w:r>
      <w:r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D2233C" w:rsidRDefault="00D2233C" w:rsidP="004A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6E">
        <w:rPr>
          <w:rFonts w:ascii="Times New Roman" w:eastAsia="Times New Roman" w:hAnsi="Times New Roman" w:cs="Times New Roman"/>
          <w:sz w:val="24"/>
          <w:szCs w:val="24"/>
        </w:rPr>
        <w:t xml:space="preserve">(жилищное хозяйство, коммунальное хозяйство, благоустройство)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>1 466,8</w:t>
      </w:r>
      <w:r w:rsidR="0037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5,9 </w:t>
      </w:r>
      <w:r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DE0B48" w:rsidRDefault="00D2233C" w:rsidP="004A6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01F6">
        <w:rPr>
          <w:rFonts w:ascii="Times New Roman" w:eastAsia="Times New Roman" w:hAnsi="Times New Roman" w:cs="Times New Roman"/>
          <w:sz w:val="24"/>
          <w:szCs w:val="24"/>
        </w:rPr>
        <w:t xml:space="preserve"> культура,</w:t>
      </w:r>
      <w:r w:rsidR="004920B6">
        <w:rPr>
          <w:rFonts w:ascii="Times New Roman" w:eastAsia="Times New Roman" w:hAnsi="Times New Roman" w:cs="Times New Roman"/>
          <w:sz w:val="24"/>
          <w:szCs w:val="24"/>
        </w:rPr>
        <w:t xml:space="preserve"> кинематография</w:t>
      </w:r>
      <w:r w:rsidR="00DA606E">
        <w:rPr>
          <w:rFonts w:ascii="Times New Roman" w:eastAsia="Times New Roman" w:hAnsi="Times New Roman" w:cs="Times New Roman"/>
          <w:sz w:val="24"/>
          <w:szCs w:val="24"/>
        </w:rPr>
        <w:t xml:space="preserve"> (содержание учреждения культуры)</w:t>
      </w:r>
      <w:r w:rsidR="004920B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A14" w:rsidRPr="007B4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> 281,1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20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799">
        <w:rPr>
          <w:rFonts w:ascii="Times New Roman" w:eastAsia="Times New Roman" w:hAnsi="Times New Roman" w:cs="Times New Roman"/>
          <w:sz w:val="24"/>
          <w:szCs w:val="24"/>
        </w:rPr>
        <w:t xml:space="preserve">2,6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A11A94" w:rsidRPr="004F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4A61AC">
        <w:rPr>
          <w:rFonts w:ascii="Times New Roman" w:eastAsia="Times New Roman" w:hAnsi="Times New Roman" w:cs="Times New Roman"/>
          <w:sz w:val="24"/>
          <w:szCs w:val="24"/>
        </w:rPr>
        <w:tab/>
      </w:r>
      <w:r w:rsidR="00DE0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33C" w:rsidRDefault="00A11A94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47">
        <w:rPr>
          <w:rFonts w:ascii="Times New Roman" w:eastAsia="Times New Roman" w:hAnsi="Times New Roman" w:cs="Times New Roman"/>
          <w:sz w:val="24"/>
          <w:szCs w:val="24"/>
        </w:rPr>
        <w:t>По сравнению с соответствующим пе</w:t>
      </w:r>
      <w:r w:rsidR="00C478DC">
        <w:rPr>
          <w:rFonts w:ascii="Times New Roman" w:eastAsia="Times New Roman" w:hAnsi="Times New Roman" w:cs="Times New Roman"/>
          <w:sz w:val="24"/>
          <w:szCs w:val="24"/>
        </w:rPr>
        <w:t xml:space="preserve">риодом прошлого года 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6E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C478DC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="00DA606E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направлениям, за исключением социальной политики (оплата льгот по оплате ЖКУ работникам культуры, работающим на селе)</w:t>
      </w:r>
      <w:r w:rsidR="00D22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20B6" w:rsidRDefault="001201F6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бщегосударственные вопросы – на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285,1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 (на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702818" w:rsidRDefault="00702818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национальная оборона – на 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(на 4 %);</w:t>
      </w:r>
    </w:p>
    <w:p w:rsidR="00702818" w:rsidRDefault="00702818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>ациональная безопасность и правоохр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анительная деятельность – 29,5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(более 100 %);</w:t>
      </w:r>
    </w:p>
    <w:p w:rsidR="00D2233C" w:rsidRDefault="00D2233C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4" w:rsidRPr="00E901D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национальную </w:t>
      </w:r>
      <w:r w:rsidR="006A33CC">
        <w:rPr>
          <w:rFonts w:ascii="Times New Roman" w:eastAsia="Times New Roman" w:hAnsi="Times New Roman" w:cs="Times New Roman"/>
          <w:sz w:val="24"/>
          <w:szCs w:val="24"/>
        </w:rPr>
        <w:t>экономику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–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175,4 т</w:t>
      </w:r>
      <w:r>
        <w:rPr>
          <w:rFonts w:ascii="Times New Roman" w:eastAsia="Times New Roman" w:hAnsi="Times New Roman" w:cs="Times New Roman"/>
          <w:sz w:val="24"/>
          <w:szCs w:val="24"/>
        </w:rPr>
        <w:t>ыс.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="0006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84B" w:rsidRDefault="009A684B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жилищно-коммунальное хозяйство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 xml:space="preserve">564,1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 (на 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6A3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3CC" w:rsidRDefault="006A33CC" w:rsidP="006A3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культуру и кинематографию–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220,1</w:t>
      </w:r>
      <w:r w:rsidR="007B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 (на 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21 %).</w:t>
      </w:r>
    </w:p>
    <w:p w:rsidR="006A33CC" w:rsidRDefault="006A33CC" w:rsidP="002530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2C" w:rsidRDefault="00044190" w:rsidP="00253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="00AB1B90" w:rsidRPr="008F3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юджет поселения исполнен с </w:t>
      </w:r>
      <w:r w:rsidR="00D4032A" w:rsidRPr="008F3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профицитом</w:t>
      </w:r>
      <w:r w:rsidR="0082368E" w:rsidRPr="008F3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</w:t>
      </w:r>
      <w:r w:rsidR="00AB1B90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2818">
        <w:rPr>
          <w:rFonts w:ascii="Times New Roman" w:eastAsia="Times New Roman" w:hAnsi="Times New Roman" w:cs="Times New Roman"/>
          <w:sz w:val="24"/>
          <w:szCs w:val="24"/>
        </w:rPr>
        <w:t>38,9</w:t>
      </w:r>
      <w:r w:rsidR="00AB1B9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B90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EE4721" w:rsidRDefault="00044190" w:rsidP="00253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</w:t>
      </w:r>
      <w:r w:rsidR="00C45DB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B1B9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="008F3DF8">
        <w:rPr>
          <w:rFonts w:ascii="Times New Roman" w:eastAsia="Times New Roman" w:hAnsi="Times New Roman" w:cs="Times New Roman"/>
          <w:sz w:val="24"/>
          <w:szCs w:val="24"/>
        </w:rPr>
        <w:t xml:space="preserve">ов внутреннего </w:t>
      </w:r>
      <w:r w:rsidR="00AB1B90">
        <w:rPr>
          <w:rFonts w:ascii="Times New Roman" w:eastAsia="Times New Roman" w:hAnsi="Times New Roman" w:cs="Times New Roman"/>
          <w:sz w:val="24"/>
          <w:szCs w:val="24"/>
        </w:rPr>
        <w:t>финансирования де</w:t>
      </w:r>
      <w:r>
        <w:rPr>
          <w:rFonts w:ascii="Times New Roman" w:eastAsia="Times New Roman" w:hAnsi="Times New Roman" w:cs="Times New Roman"/>
          <w:sz w:val="24"/>
          <w:szCs w:val="24"/>
        </w:rPr>
        <w:t>фицита бюджета на 201</w:t>
      </w:r>
      <w:r w:rsidR="005C54F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45DB6">
        <w:rPr>
          <w:rFonts w:ascii="Times New Roman" w:eastAsia="Times New Roman" w:hAnsi="Times New Roman" w:cs="Times New Roman"/>
          <w:sz w:val="24"/>
          <w:szCs w:val="24"/>
        </w:rPr>
        <w:t xml:space="preserve"> входит:</w:t>
      </w:r>
    </w:p>
    <w:p w:rsidR="00EE4721" w:rsidRPr="00D4032A" w:rsidRDefault="00EE4721" w:rsidP="00253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B90" w:rsidRPr="00D4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="005C54F7">
        <w:rPr>
          <w:rFonts w:ascii="Times New Roman" w:eastAsia="Times New Roman" w:hAnsi="Times New Roman" w:cs="Times New Roman"/>
          <w:sz w:val="24"/>
          <w:szCs w:val="24"/>
        </w:rPr>
        <w:t xml:space="preserve">прочих 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>остатков</w:t>
      </w:r>
      <w:r w:rsidR="00AB1B90" w:rsidRPr="00D4032A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>на счетах</w:t>
      </w:r>
      <w:r w:rsidR="008F3DF8">
        <w:rPr>
          <w:rFonts w:ascii="Times New Roman" w:eastAsia="Times New Roman" w:hAnsi="Times New Roman" w:cs="Times New Roman"/>
          <w:sz w:val="24"/>
          <w:szCs w:val="24"/>
        </w:rPr>
        <w:t xml:space="preserve"> по учету средств бюджета</w:t>
      </w:r>
      <w:r w:rsidR="00AB1B90" w:rsidRPr="00D4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>– 2</w:t>
      </w:r>
      <w:r w:rsidR="005C54F7">
        <w:rPr>
          <w:rFonts w:ascii="Times New Roman" w:eastAsia="Times New Roman" w:hAnsi="Times New Roman" w:cs="Times New Roman"/>
          <w:sz w:val="24"/>
          <w:szCs w:val="24"/>
        </w:rPr>
        <w:t xml:space="preserve">38,9 </w:t>
      </w:r>
      <w:r w:rsidR="00AB1B90" w:rsidRPr="00D4032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5858E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B1B90" w:rsidRPr="00D4032A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8F3DF8" w:rsidRDefault="00AB1B90" w:rsidP="008F3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96">
        <w:rPr>
          <w:rFonts w:ascii="Times New Roman" w:eastAsia="Times New Roman" w:hAnsi="Times New Roman" w:cs="Times New Roman"/>
          <w:sz w:val="24"/>
          <w:szCs w:val="24"/>
        </w:rPr>
        <w:t>Состав источников дефицита местного бюджета не противоречит ст. 96 Бюджетного кодекса РФ.</w:t>
      </w:r>
    </w:p>
    <w:p w:rsidR="008F3DF8" w:rsidRDefault="008F3DF8" w:rsidP="008F3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043" w:rsidRPr="00253043" w:rsidRDefault="00DE0B48" w:rsidP="008F3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 решения</w:t>
      </w:r>
      <w:r w:rsidRPr="0049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40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8F3DF8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отчета об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исполнении бюджета</w:t>
      </w:r>
      <w:r w:rsidR="007972B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ст. 264.6. Бюджетного кодекса РФ. </w:t>
      </w:r>
      <w:r w:rsidR="00253043" w:rsidRPr="00253043">
        <w:rPr>
          <w:rFonts w:ascii="Times New Roman" w:hAnsi="Times New Roman" w:cs="Times New Roman"/>
          <w:sz w:val="24"/>
          <w:szCs w:val="24"/>
        </w:rPr>
        <w:t xml:space="preserve">Отдельными приложениями к </w:t>
      </w:r>
      <w:r w:rsidR="00253043">
        <w:rPr>
          <w:rFonts w:ascii="Times New Roman" w:hAnsi="Times New Roman" w:cs="Times New Roman"/>
          <w:sz w:val="24"/>
          <w:szCs w:val="24"/>
        </w:rPr>
        <w:t>решению</w:t>
      </w:r>
      <w:r w:rsidR="00253043" w:rsidRPr="00253043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 утверждаются показатели:</w:t>
      </w:r>
    </w:p>
    <w:p w:rsidR="00253043" w:rsidRPr="00876F11" w:rsidRDefault="00253043" w:rsidP="002530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1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253043" w:rsidRPr="00876F11" w:rsidRDefault="00253043" w:rsidP="002530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1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253043" w:rsidRPr="00876F11" w:rsidRDefault="00253043" w:rsidP="002530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1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DE0B48" w:rsidRPr="00876F11" w:rsidRDefault="00253043" w:rsidP="003B38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11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дефицита бюджета по кодам </w:t>
      </w:r>
      <w:proofErr w:type="gramStart"/>
      <w:r w:rsidRPr="00876F1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F2BAA" w:rsidRPr="00876F11">
        <w:rPr>
          <w:rFonts w:ascii="Times New Roman" w:hAnsi="Times New Roman" w:cs="Times New Roman"/>
          <w:sz w:val="24"/>
          <w:szCs w:val="24"/>
        </w:rPr>
        <w:t>.</w:t>
      </w:r>
    </w:p>
    <w:p w:rsidR="005858EF" w:rsidRPr="003B382C" w:rsidRDefault="005858EF" w:rsidP="003B38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B0" w:rsidRDefault="009556B0" w:rsidP="00DD242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8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</w:p>
    <w:p w:rsidR="007B0FFD" w:rsidRPr="0065083C" w:rsidRDefault="007B0FFD" w:rsidP="00DD242D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65083C">
        <w:rPr>
          <w:bCs/>
        </w:rPr>
        <w:t xml:space="preserve">По результатам внешней проверки </w:t>
      </w:r>
      <w:r w:rsidR="00AB1B90">
        <w:rPr>
          <w:bCs/>
        </w:rPr>
        <w:t xml:space="preserve">годового </w:t>
      </w:r>
      <w:r w:rsidRPr="0065083C">
        <w:rPr>
          <w:bCs/>
        </w:rPr>
        <w:t>отчёта об исполнении бюджета  за 201</w:t>
      </w:r>
      <w:r w:rsidR="005C54F7">
        <w:rPr>
          <w:bCs/>
        </w:rPr>
        <w:t>8</w:t>
      </w:r>
      <w:r w:rsidR="0082368E">
        <w:rPr>
          <w:bCs/>
        </w:rPr>
        <w:t xml:space="preserve"> </w:t>
      </w:r>
      <w:r w:rsidRPr="0065083C">
        <w:rPr>
          <w:bCs/>
        </w:rPr>
        <w:t xml:space="preserve">год Контрольно-счётная комиссия считает, что </w:t>
      </w:r>
      <w:r w:rsidR="00AB1B90">
        <w:rPr>
          <w:bCs/>
        </w:rPr>
        <w:t>бюджет</w:t>
      </w:r>
      <w:r w:rsidRPr="0065083C">
        <w:rPr>
          <w:bCs/>
        </w:rPr>
        <w:t xml:space="preserve"> СП «</w:t>
      </w:r>
      <w:r w:rsidR="00CC1CC2">
        <w:rPr>
          <w:bCs/>
        </w:rPr>
        <w:t xml:space="preserve">Деревня </w:t>
      </w:r>
      <w:r w:rsidR="009C2CF1">
        <w:rPr>
          <w:bCs/>
        </w:rPr>
        <w:t>Карцово</w:t>
      </w:r>
      <w:r w:rsidR="00CC1CC2">
        <w:rPr>
          <w:bCs/>
        </w:rPr>
        <w:t>»</w:t>
      </w:r>
      <w:r w:rsidR="00AB1B90">
        <w:rPr>
          <w:bCs/>
        </w:rPr>
        <w:t xml:space="preserve"> </w:t>
      </w:r>
      <w:r w:rsidRPr="0065083C">
        <w:t>исполнен в соответствии с требованиями Бюджетного кодекса</w:t>
      </w:r>
      <w:r w:rsidR="00AB1B90">
        <w:t xml:space="preserve"> РФ</w:t>
      </w:r>
      <w:r w:rsidRPr="0065083C">
        <w:t>, федеральных законов и муниципальных правовых актов</w:t>
      </w:r>
      <w:r w:rsidRPr="0065083C">
        <w:rPr>
          <w:bCs/>
        </w:rPr>
        <w:t xml:space="preserve">. </w:t>
      </w:r>
    </w:p>
    <w:p w:rsidR="00182668" w:rsidRPr="006F1276" w:rsidRDefault="007B0FFD" w:rsidP="006F1276">
      <w:pPr>
        <w:tabs>
          <w:tab w:val="left" w:pos="828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3C">
        <w:rPr>
          <w:rFonts w:ascii="Times New Roman" w:hAnsi="Times New Roman" w:cs="Times New Roman"/>
          <w:sz w:val="24"/>
          <w:szCs w:val="24"/>
        </w:rPr>
        <w:t xml:space="preserve">В связи с чем, предлагаем </w:t>
      </w:r>
      <w:r w:rsidR="00AB1B9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5083C">
        <w:rPr>
          <w:rFonts w:ascii="Times New Roman" w:hAnsi="Times New Roman" w:cs="Times New Roman"/>
          <w:sz w:val="24"/>
          <w:szCs w:val="24"/>
        </w:rPr>
        <w:t xml:space="preserve">«Об </w:t>
      </w:r>
      <w:r w:rsidR="005858EF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Pr="0065083C">
        <w:rPr>
          <w:rFonts w:ascii="Times New Roman" w:hAnsi="Times New Roman" w:cs="Times New Roman"/>
          <w:sz w:val="24"/>
          <w:szCs w:val="24"/>
        </w:rPr>
        <w:t xml:space="preserve">исполнении бюджета </w:t>
      </w:r>
      <w:r w:rsidR="0065083C" w:rsidRPr="0065083C">
        <w:rPr>
          <w:rFonts w:ascii="Times New Roman" w:hAnsi="Times New Roman" w:cs="Times New Roman"/>
          <w:sz w:val="24"/>
          <w:szCs w:val="24"/>
        </w:rPr>
        <w:t xml:space="preserve">МО </w:t>
      </w:r>
      <w:r w:rsidRPr="0065083C">
        <w:rPr>
          <w:rFonts w:ascii="Times New Roman" w:hAnsi="Times New Roman" w:cs="Times New Roman"/>
          <w:sz w:val="24"/>
          <w:szCs w:val="24"/>
        </w:rPr>
        <w:t>СП «</w:t>
      </w:r>
      <w:r w:rsidR="00CC1CC2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r w:rsidR="009C2CF1">
        <w:rPr>
          <w:rFonts w:ascii="Times New Roman" w:hAnsi="Times New Roman" w:cs="Times New Roman"/>
          <w:bCs/>
          <w:sz w:val="24"/>
          <w:szCs w:val="24"/>
        </w:rPr>
        <w:t>Карцово</w:t>
      </w:r>
      <w:r w:rsidR="0065083C" w:rsidRPr="0065083C">
        <w:rPr>
          <w:rFonts w:ascii="Times New Roman" w:hAnsi="Times New Roman" w:cs="Times New Roman"/>
          <w:bCs/>
          <w:sz w:val="24"/>
          <w:szCs w:val="24"/>
        </w:rPr>
        <w:t>»</w:t>
      </w:r>
      <w:r w:rsidRPr="0065083C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54F7">
        <w:rPr>
          <w:rFonts w:ascii="Times New Roman" w:hAnsi="Times New Roman" w:cs="Times New Roman"/>
          <w:sz w:val="24"/>
          <w:szCs w:val="24"/>
        </w:rPr>
        <w:t>8</w:t>
      </w:r>
      <w:r w:rsidRPr="0065083C">
        <w:rPr>
          <w:rFonts w:ascii="Times New Roman" w:hAnsi="Times New Roman" w:cs="Times New Roman"/>
          <w:sz w:val="24"/>
          <w:szCs w:val="24"/>
        </w:rPr>
        <w:t xml:space="preserve"> год» принять к </w:t>
      </w:r>
      <w:r w:rsidR="005858EF">
        <w:rPr>
          <w:rFonts w:ascii="Times New Roman" w:hAnsi="Times New Roman" w:cs="Times New Roman"/>
          <w:sz w:val="24"/>
          <w:szCs w:val="24"/>
        </w:rPr>
        <w:t>рассмотрению</w:t>
      </w:r>
      <w:r w:rsidR="00AB1B90">
        <w:rPr>
          <w:rFonts w:ascii="Times New Roman" w:hAnsi="Times New Roman" w:cs="Times New Roman"/>
          <w:sz w:val="24"/>
          <w:szCs w:val="24"/>
        </w:rPr>
        <w:t xml:space="preserve"> Сельской Думой</w:t>
      </w:r>
      <w:r w:rsidR="0065083C" w:rsidRPr="00650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F8" w:rsidRDefault="008F3DF8" w:rsidP="00CC1C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7E9" w:rsidRDefault="00E07C6C" w:rsidP="00CC1C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96E11">
        <w:rPr>
          <w:rFonts w:ascii="Times New Roman" w:hAnsi="Times New Roman" w:cs="Times New Roman"/>
          <w:b/>
          <w:sz w:val="24"/>
          <w:szCs w:val="24"/>
        </w:rPr>
        <w:tab/>
      </w:r>
      <w:r w:rsidR="00D96E11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677958">
        <w:rPr>
          <w:rFonts w:ascii="Times New Roman" w:hAnsi="Times New Roman" w:cs="Times New Roman"/>
          <w:b/>
          <w:sz w:val="24"/>
          <w:szCs w:val="24"/>
        </w:rPr>
        <w:tab/>
      </w:r>
      <w:r w:rsidR="0065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3E2" w:rsidRPr="0065083C">
        <w:rPr>
          <w:rFonts w:ascii="Times New Roman" w:hAnsi="Times New Roman" w:cs="Times New Roman"/>
          <w:b/>
          <w:sz w:val="24"/>
          <w:szCs w:val="24"/>
        </w:rPr>
        <w:t>Н.А. Алферова</w:t>
      </w:r>
    </w:p>
    <w:p w:rsidR="00876F11" w:rsidRDefault="00876F11" w:rsidP="00CC1C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9CB" w:rsidRPr="00182668" w:rsidRDefault="008037E9" w:rsidP="00CC1C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специалист                                 </w:t>
      </w:r>
      <w:r w:rsidR="00657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8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39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58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EF">
        <w:rPr>
          <w:rFonts w:ascii="Times New Roman" w:hAnsi="Times New Roman" w:cs="Times New Roman"/>
          <w:b/>
          <w:sz w:val="24"/>
          <w:szCs w:val="24"/>
        </w:rPr>
        <w:t>О.С. Попова</w:t>
      </w:r>
      <w:r w:rsidR="00912DF0" w:rsidRPr="0065083C">
        <w:rPr>
          <w:rFonts w:ascii="Times New Roman" w:hAnsi="Times New Roman" w:cs="Times New Roman"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sz w:val="24"/>
          <w:szCs w:val="24"/>
        </w:rPr>
        <w:tab/>
      </w:r>
    </w:p>
    <w:sectPr w:rsidR="007D69CB" w:rsidRPr="00182668" w:rsidSect="00CB7EF2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F1" w:rsidRDefault="00A72BF1" w:rsidP="004C0CD1">
      <w:pPr>
        <w:spacing w:after="0" w:line="240" w:lineRule="auto"/>
      </w:pPr>
      <w:r>
        <w:separator/>
      </w:r>
    </w:p>
  </w:endnote>
  <w:endnote w:type="continuationSeparator" w:id="0">
    <w:p w:rsidR="00A72BF1" w:rsidRDefault="00A72BF1" w:rsidP="004C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F1" w:rsidRDefault="00A72BF1" w:rsidP="004C0CD1">
      <w:pPr>
        <w:spacing w:after="0" w:line="240" w:lineRule="auto"/>
      </w:pPr>
      <w:r>
        <w:separator/>
      </w:r>
    </w:p>
  </w:footnote>
  <w:footnote w:type="continuationSeparator" w:id="0">
    <w:p w:rsidR="00A72BF1" w:rsidRDefault="00A72BF1" w:rsidP="004C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67C"/>
    <w:multiLevelType w:val="hybridMultilevel"/>
    <w:tmpl w:val="8836EAD4"/>
    <w:lvl w:ilvl="0" w:tplc="9C26E83A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D"/>
    <w:rsid w:val="000040C6"/>
    <w:rsid w:val="000044A8"/>
    <w:rsid w:val="00011899"/>
    <w:rsid w:val="00012B04"/>
    <w:rsid w:val="00021B7C"/>
    <w:rsid w:val="00021D38"/>
    <w:rsid w:val="00030815"/>
    <w:rsid w:val="00034915"/>
    <w:rsid w:val="00044190"/>
    <w:rsid w:val="0005373F"/>
    <w:rsid w:val="000555EC"/>
    <w:rsid w:val="000615DC"/>
    <w:rsid w:val="00084528"/>
    <w:rsid w:val="000C34F9"/>
    <w:rsid w:val="000C3684"/>
    <w:rsid w:val="000D17BF"/>
    <w:rsid w:val="000D3E45"/>
    <w:rsid w:val="000E1BBF"/>
    <w:rsid w:val="000E7C80"/>
    <w:rsid w:val="000F3890"/>
    <w:rsid w:val="000F6EA9"/>
    <w:rsid w:val="001201F6"/>
    <w:rsid w:val="00132313"/>
    <w:rsid w:val="001359A6"/>
    <w:rsid w:val="00154187"/>
    <w:rsid w:val="00161519"/>
    <w:rsid w:val="00163499"/>
    <w:rsid w:val="00163679"/>
    <w:rsid w:val="00164DF7"/>
    <w:rsid w:val="00173031"/>
    <w:rsid w:val="001751B1"/>
    <w:rsid w:val="00182668"/>
    <w:rsid w:val="001A1BDA"/>
    <w:rsid w:val="001A3F49"/>
    <w:rsid w:val="001A6440"/>
    <w:rsid w:val="001E4E8B"/>
    <w:rsid w:val="001E50D1"/>
    <w:rsid w:val="001F1FA5"/>
    <w:rsid w:val="001F4F24"/>
    <w:rsid w:val="0020564F"/>
    <w:rsid w:val="00212918"/>
    <w:rsid w:val="00243C6A"/>
    <w:rsid w:val="0024790C"/>
    <w:rsid w:val="00252EB3"/>
    <w:rsid w:val="00253043"/>
    <w:rsid w:val="0025355B"/>
    <w:rsid w:val="002639CD"/>
    <w:rsid w:val="00266B5F"/>
    <w:rsid w:val="00270F49"/>
    <w:rsid w:val="00273B90"/>
    <w:rsid w:val="002B72B1"/>
    <w:rsid w:val="002C062D"/>
    <w:rsid w:val="002D18BE"/>
    <w:rsid w:val="002D64BC"/>
    <w:rsid w:val="002D66CD"/>
    <w:rsid w:val="002F0BF6"/>
    <w:rsid w:val="002F1BE4"/>
    <w:rsid w:val="002F29CC"/>
    <w:rsid w:val="002F2BAA"/>
    <w:rsid w:val="00305EF8"/>
    <w:rsid w:val="00355444"/>
    <w:rsid w:val="0036709B"/>
    <w:rsid w:val="00373322"/>
    <w:rsid w:val="00375737"/>
    <w:rsid w:val="00384C5F"/>
    <w:rsid w:val="0038535C"/>
    <w:rsid w:val="00392477"/>
    <w:rsid w:val="003A31CD"/>
    <w:rsid w:val="003B382C"/>
    <w:rsid w:val="003B41E5"/>
    <w:rsid w:val="003E7C84"/>
    <w:rsid w:val="003F1246"/>
    <w:rsid w:val="00411D29"/>
    <w:rsid w:val="00430CC0"/>
    <w:rsid w:val="0043603C"/>
    <w:rsid w:val="004452E4"/>
    <w:rsid w:val="004702ED"/>
    <w:rsid w:val="00480817"/>
    <w:rsid w:val="004832D1"/>
    <w:rsid w:val="00486E10"/>
    <w:rsid w:val="004920B6"/>
    <w:rsid w:val="0049440E"/>
    <w:rsid w:val="004958F4"/>
    <w:rsid w:val="004A61AC"/>
    <w:rsid w:val="004B1B34"/>
    <w:rsid w:val="004C0CD1"/>
    <w:rsid w:val="004C3996"/>
    <w:rsid w:val="004D4D08"/>
    <w:rsid w:val="004E2AF1"/>
    <w:rsid w:val="004E4688"/>
    <w:rsid w:val="004F5647"/>
    <w:rsid w:val="00504EB1"/>
    <w:rsid w:val="005139BE"/>
    <w:rsid w:val="005216C9"/>
    <w:rsid w:val="00525F64"/>
    <w:rsid w:val="00527905"/>
    <w:rsid w:val="0053563E"/>
    <w:rsid w:val="00545549"/>
    <w:rsid w:val="00550A64"/>
    <w:rsid w:val="00550AB8"/>
    <w:rsid w:val="005533E6"/>
    <w:rsid w:val="00557098"/>
    <w:rsid w:val="00566158"/>
    <w:rsid w:val="00576C80"/>
    <w:rsid w:val="0058476A"/>
    <w:rsid w:val="005858EF"/>
    <w:rsid w:val="005A328D"/>
    <w:rsid w:val="005B4DC2"/>
    <w:rsid w:val="005C54F7"/>
    <w:rsid w:val="005C5866"/>
    <w:rsid w:val="005E1832"/>
    <w:rsid w:val="005E7523"/>
    <w:rsid w:val="005F567B"/>
    <w:rsid w:val="005F736F"/>
    <w:rsid w:val="005F7459"/>
    <w:rsid w:val="00637CE8"/>
    <w:rsid w:val="0064032E"/>
    <w:rsid w:val="0065083C"/>
    <w:rsid w:val="006529FF"/>
    <w:rsid w:val="00657FA1"/>
    <w:rsid w:val="006605AA"/>
    <w:rsid w:val="00660D35"/>
    <w:rsid w:val="00665869"/>
    <w:rsid w:val="00667F17"/>
    <w:rsid w:val="00677958"/>
    <w:rsid w:val="00684737"/>
    <w:rsid w:val="0069066D"/>
    <w:rsid w:val="006909B9"/>
    <w:rsid w:val="0069521C"/>
    <w:rsid w:val="006A33CC"/>
    <w:rsid w:val="006A4A50"/>
    <w:rsid w:val="006A5199"/>
    <w:rsid w:val="006E1A20"/>
    <w:rsid w:val="006E57F1"/>
    <w:rsid w:val="006F1276"/>
    <w:rsid w:val="006F137C"/>
    <w:rsid w:val="006F3A90"/>
    <w:rsid w:val="007010F3"/>
    <w:rsid w:val="00702818"/>
    <w:rsid w:val="00723565"/>
    <w:rsid w:val="00727216"/>
    <w:rsid w:val="00732C60"/>
    <w:rsid w:val="00746D99"/>
    <w:rsid w:val="00747420"/>
    <w:rsid w:val="007567D0"/>
    <w:rsid w:val="00757B45"/>
    <w:rsid w:val="0077047D"/>
    <w:rsid w:val="00775E46"/>
    <w:rsid w:val="00784A46"/>
    <w:rsid w:val="007972BF"/>
    <w:rsid w:val="00797302"/>
    <w:rsid w:val="0079770A"/>
    <w:rsid w:val="007A2F9B"/>
    <w:rsid w:val="007A5C22"/>
    <w:rsid w:val="007B0F12"/>
    <w:rsid w:val="007B0FFD"/>
    <w:rsid w:val="007B4A14"/>
    <w:rsid w:val="007B5A7B"/>
    <w:rsid w:val="007C4453"/>
    <w:rsid w:val="007D69CB"/>
    <w:rsid w:val="008037E9"/>
    <w:rsid w:val="00814DBD"/>
    <w:rsid w:val="0082368E"/>
    <w:rsid w:val="008242A1"/>
    <w:rsid w:val="00826B50"/>
    <w:rsid w:val="00840E7F"/>
    <w:rsid w:val="0084479D"/>
    <w:rsid w:val="00853756"/>
    <w:rsid w:val="008679A3"/>
    <w:rsid w:val="00876F11"/>
    <w:rsid w:val="00882CB5"/>
    <w:rsid w:val="008A49D6"/>
    <w:rsid w:val="008B0C7E"/>
    <w:rsid w:val="008C3C6B"/>
    <w:rsid w:val="008D0293"/>
    <w:rsid w:val="008F3DF8"/>
    <w:rsid w:val="008F5086"/>
    <w:rsid w:val="00900555"/>
    <w:rsid w:val="00902D94"/>
    <w:rsid w:val="00911D6D"/>
    <w:rsid w:val="00912DF0"/>
    <w:rsid w:val="00937C20"/>
    <w:rsid w:val="00947B52"/>
    <w:rsid w:val="009556B0"/>
    <w:rsid w:val="00957136"/>
    <w:rsid w:val="00975908"/>
    <w:rsid w:val="00994C22"/>
    <w:rsid w:val="00994DEB"/>
    <w:rsid w:val="009A684B"/>
    <w:rsid w:val="009B584A"/>
    <w:rsid w:val="009C2CF1"/>
    <w:rsid w:val="009C7169"/>
    <w:rsid w:val="009E0F28"/>
    <w:rsid w:val="009E1A83"/>
    <w:rsid w:val="009F257C"/>
    <w:rsid w:val="00A0775F"/>
    <w:rsid w:val="00A10CF8"/>
    <w:rsid w:val="00A11A94"/>
    <w:rsid w:val="00A17001"/>
    <w:rsid w:val="00A25BD4"/>
    <w:rsid w:val="00A26FF2"/>
    <w:rsid w:val="00A2771E"/>
    <w:rsid w:val="00A459E6"/>
    <w:rsid w:val="00A571C4"/>
    <w:rsid w:val="00A6150A"/>
    <w:rsid w:val="00A64FED"/>
    <w:rsid w:val="00A71885"/>
    <w:rsid w:val="00A72BF1"/>
    <w:rsid w:val="00A7748D"/>
    <w:rsid w:val="00A82951"/>
    <w:rsid w:val="00A86ADF"/>
    <w:rsid w:val="00AB1B90"/>
    <w:rsid w:val="00AC67B4"/>
    <w:rsid w:val="00AD1B44"/>
    <w:rsid w:val="00AD33E2"/>
    <w:rsid w:val="00AD6853"/>
    <w:rsid w:val="00AF37B5"/>
    <w:rsid w:val="00B36949"/>
    <w:rsid w:val="00B5255B"/>
    <w:rsid w:val="00B62D0D"/>
    <w:rsid w:val="00B66D4D"/>
    <w:rsid w:val="00B83B8A"/>
    <w:rsid w:val="00B85680"/>
    <w:rsid w:val="00BA6A97"/>
    <w:rsid w:val="00BB28F7"/>
    <w:rsid w:val="00BC2392"/>
    <w:rsid w:val="00BC68EE"/>
    <w:rsid w:val="00BD5182"/>
    <w:rsid w:val="00BE3884"/>
    <w:rsid w:val="00BF062D"/>
    <w:rsid w:val="00BF487B"/>
    <w:rsid w:val="00C11183"/>
    <w:rsid w:val="00C14FA5"/>
    <w:rsid w:val="00C17F23"/>
    <w:rsid w:val="00C37916"/>
    <w:rsid w:val="00C42BDF"/>
    <w:rsid w:val="00C45DB6"/>
    <w:rsid w:val="00C47773"/>
    <w:rsid w:val="00C478DC"/>
    <w:rsid w:val="00C53E89"/>
    <w:rsid w:val="00C56188"/>
    <w:rsid w:val="00C766E0"/>
    <w:rsid w:val="00C90D4E"/>
    <w:rsid w:val="00C95524"/>
    <w:rsid w:val="00CA5EDA"/>
    <w:rsid w:val="00CB2275"/>
    <w:rsid w:val="00CB7EF2"/>
    <w:rsid w:val="00CC1CC2"/>
    <w:rsid w:val="00CE6BBA"/>
    <w:rsid w:val="00D0346D"/>
    <w:rsid w:val="00D10A60"/>
    <w:rsid w:val="00D2233C"/>
    <w:rsid w:val="00D27607"/>
    <w:rsid w:val="00D278B4"/>
    <w:rsid w:val="00D345B3"/>
    <w:rsid w:val="00D4032A"/>
    <w:rsid w:val="00D467D1"/>
    <w:rsid w:val="00D46B6B"/>
    <w:rsid w:val="00D51DED"/>
    <w:rsid w:val="00D6211A"/>
    <w:rsid w:val="00D64861"/>
    <w:rsid w:val="00D85160"/>
    <w:rsid w:val="00D918C9"/>
    <w:rsid w:val="00D93AB2"/>
    <w:rsid w:val="00D96DD2"/>
    <w:rsid w:val="00D96E11"/>
    <w:rsid w:val="00DA0F82"/>
    <w:rsid w:val="00DA606E"/>
    <w:rsid w:val="00DB3786"/>
    <w:rsid w:val="00DB5D34"/>
    <w:rsid w:val="00DC3A24"/>
    <w:rsid w:val="00DC7FA4"/>
    <w:rsid w:val="00DD1D66"/>
    <w:rsid w:val="00DD242D"/>
    <w:rsid w:val="00DE0B48"/>
    <w:rsid w:val="00DE5023"/>
    <w:rsid w:val="00DF4A20"/>
    <w:rsid w:val="00DF59B6"/>
    <w:rsid w:val="00E07C6C"/>
    <w:rsid w:val="00E17669"/>
    <w:rsid w:val="00E2094D"/>
    <w:rsid w:val="00E23096"/>
    <w:rsid w:val="00E2584D"/>
    <w:rsid w:val="00E26FD3"/>
    <w:rsid w:val="00E3232C"/>
    <w:rsid w:val="00E40BCF"/>
    <w:rsid w:val="00E47211"/>
    <w:rsid w:val="00E500C0"/>
    <w:rsid w:val="00E657F4"/>
    <w:rsid w:val="00E66ADA"/>
    <w:rsid w:val="00E725CC"/>
    <w:rsid w:val="00E8323B"/>
    <w:rsid w:val="00E87963"/>
    <w:rsid w:val="00E901D7"/>
    <w:rsid w:val="00E90363"/>
    <w:rsid w:val="00E93237"/>
    <w:rsid w:val="00E94AF3"/>
    <w:rsid w:val="00EA2EEB"/>
    <w:rsid w:val="00EA4B1B"/>
    <w:rsid w:val="00EC31F4"/>
    <w:rsid w:val="00EE4721"/>
    <w:rsid w:val="00EE7446"/>
    <w:rsid w:val="00EE7815"/>
    <w:rsid w:val="00EF0D74"/>
    <w:rsid w:val="00EF5F7F"/>
    <w:rsid w:val="00F07CCD"/>
    <w:rsid w:val="00F2011B"/>
    <w:rsid w:val="00F20BD3"/>
    <w:rsid w:val="00F425CF"/>
    <w:rsid w:val="00F5109C"/>
    <w:rsid w:val="00F62831"/>
    <w:rsid w:val="00F6303E"/>
    <w:rsid w:val="00F647D1"/>
    <w:rsid w:val="00F70156"/>
    <w:rsid w:val="00F937A5"/>
    <w:rsid w:val="00F963E1"/>
    <w:rsid w:val="00FA1C22"/>
    <w:rsid w:val="00FA23C6"/>
    <w:rsid w:val="00FA340A"/>
    <w:rsid w:val="00FB2D31"/>
    <w:rsid w:val="00FD1584"/>
    <w:rsid w:val="00FE3F4C"/>
    <w:rsid w:val="00FE7F58"/>
    <w:rsid w:val="00FF384F"/>
    <w:rsid w:val="00FF4799"/>
    <w:rsid w:val="00FF4A86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E4E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E4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D278B4"/>
  </w:style>
  <w:style w:type="paragraph" w:styleId="a3">
    <w:name w:val="Normal (Web)"/>
    <w:basedOn w:val="a"/>
    <w:rsid w:val="007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B0FFD"/>
    <w:rPr>
      <w:rFonts w:ascii="Verdana" w:hAnsi="Verdana" w:hint="default"/>
      <w:b/>
      <w:bCs/>
    </w:rPr>
  </w:style>
  <w:style w:type="paragraph" w:styleId="a5">
    <w:name w:val="Body Text"/>
    <w:basedOn w:val="a"/>
    <w:link w:val="a6"/>
    <w:rsid w:val="0053563E"/>
    <w:pPr>
      <w:framePr w:w="11057" w:h="4030" w:hRule="exact" w:hSpace="284" w:vSpace="284" w:wrap="around" w:vAnchor="page" w:hAnchor="page" w:x="438" w:y="579" w:anchorLock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53563E"/>
    <w:rPr>
      <w:rFonts w:ascii="Arial" w:eastAsia="Times New Roman" w:hAnsi="Arial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CD1"/>
  </w:style>
  <w:style w:type="paragraph" w:styleId="ab">
    <w:name w:val="footer"/>
    <w:basedOn w:val="a"/>
    <w:link w:val="ac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CD1"/>
  </w:style>
  <w:style w:type="paragraph" w:styleId="ad">
    <w:name w:val="List Paragraph"/>
    <w:basedOn w:val="a"/>
    <w:uiPriority w:val="34"/>
    <w:qFormat/>
    <w:rsid w:val="0041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E4E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E4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D278B4"/>
  </w:style>
  <w:style w:type="paragraph" w:styleId="a3">
    <w:name w:val="Normal (Web)"/>
    <w:basedOn w:val="a"/>
    <w:rsid w:val="007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B0FFD"/>
    <w:rPr>
      <w:rFonts w:ascii="Verdana" w:hAnsi="Verdana" w:hint="default"/>
      <w:b/>
      <w:bCs/>
    </w:rPr>
  </w:style>
  <w:style w:type="paragraph" w:styleId="a5">
    <w:name w:val="Body Text"/>
    <w:basedOn w:val="a"/>
    <w:link w:val="a6"/>
    <w:rsid w:val="0053563E"/>
    <w:pPr>
      <w:framePr w:w="11057" w:h="4030" w:hRule="exact" w:hSpace="284" w:vSpace="284" w:wrap="around" w:vAnchor="page" w:hAnchor="page" w:x="438" w:y="579" w:anchorLock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53563E"/>
    <w:rPr>
      <w:rFonts w:ascii="Arial" w:eastAsia="Times New Roman" w:hAnsi="Arial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CD1"/>
  </w:style>
  <w:style w:type="paragraph" w:styleId="ab">
    <w:name w:val="footer"/>
    <w:basedOn w:val="a"/>
    <w:link w:val="ac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CD1"/>
  </w:style>
  <w:style w:type="paragraph" w:styleId="ad">
    <w:name w:val="List Paragraph"/>
    <w:basedOn w:val="a"/>
    <w:uiPriority w:val="34"/>
    <w:qFormat/>
    <w:rsid w:val="0041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6/60/Coat_of_Arms_of_Dzerzhinsky_District_(Kaluga_Oblast)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4C5A-0370-44C6-945A-23A2DA4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2019-01-28T06:00:00Z</cp:lastPrinted>
  <dcterms:created xsi:type="dcterms:W3CDTF">2019-01-28T06:00:00Z</dcterms:created>
  <dcterms:modified xsi:type="dcterms:W3CDTF">2019-01-28T06:00:00Z</dcterms:modified>
</cp:coreProperties>
</file>