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CF" w:rsidRDefault="004C50CF" w:rsidP="004C50CF">
      <w:pPr>
        <w:ind w:left="2832" w:firstLine="708"/>
        <w:rPr>
          <w:sz w:val="24"/>
          <w:szCs w:val="24"/>
        </w:rPr>
      </w:pPr>
    </w:p>
    <w:p w:rsidR="00296AE4" w:rsidRPr="00223621" w:rsidRDefault="00296AE4" w:rsidP="004C50CF">
      <w:pPr>
        <w:ind w:left="2832" w:firstLine="708"/>
        <w:rPr>
          <w:sz w:val="24"/>
          <w:szCs w:val="24"/>
        </w:rPr>
      </w:pPr>
      <w:r w:rsidRPr="00223621">
        <w:rPr>
          <w:sz w:val="24"/>
          <w:szCs w:val="24"/>
        </w:rPr>
        <w:t>КАЛУЖСКАЯ ОБЛАСТЬ</w:t>
      </w:r>
    </w:p>
    <w:p w:rsidR="00296AE4" w:rsidRPr="00223621" w:rsidRDefault="00296AE4" w:rsidP="00296AE4">
      <w:pPr>
        <w:rPr>
          <w:sz w:val="24"/>
          <w:szCs w:val="24"/>
        </w:rPr>
      </w:pPr>
      <w:r w:rsidRPr="00223621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      </w:t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  <w:r w:rsidRPr="00223621">
        <w:rPr>
          <w:sz w:val="24"/>
          <w:szCs w:val="24"/>
        </w:rPr>
        <w:t>ДЗЕРЖИНСКИЙ РАЙОН</w:t>
      </w:r>
    </w:p>
    <w:p w:rsidR="00296AE4" w:rsidRPr="00223621" w:rsidRDefault="00296AE4" w:rsidP="00296AE4">
      <w:pPr>
        <w:rPr>
          <w:sz w:val="24"/>
          <w:szCs w:val="24"/>
        </w:rPr>
      </w:pPr>
      <w:r w:rsidRPr="00223621">
        <w:rPr>
          <w:sz w:val="24"/>
          <w:szCs w:val="24"/>
        </w:rPr>
        <w:t xml:space="preserve">                             </w:t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  <w:r w:rsidRPr="00223621">
        <w:rPr>
          <w:sz w:val="24"/>
          <w:szCs w:val="24"/>
        </w:rPr>
        <w:t>МУНИЦИПАЛЬНОЕ ОБРАЗОВАНИЕ</w:t>
      </w:r>
    </w:p>
    <w:p w:rsidR="00296AE4" w:rsidRPr="00223621" w:rsidRDefault="00296AE4" w:rsidP="00296AE4">
      <w:pPr>
        <w:rPr>
          <w:sz w:val="24"/>
          <w:szCs w:val="24"/>
        </w:rPr>
      </w:pPr>
      <w:r w:rsidRPr="00223621">
        <w:rPr>
          <w:sz w:val="24"/>
          <w:szCs w:val="24"/>
        </w:rPr>
        <w:t xml:space="preserve">                    </w:t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  <w:r w:rsidRPr="00223621">
        <w:rPr>
          <w:sz w:val="24"/>
          <w:szCs w:val="24"/>
        </w:rPr>
        <w:t xml:space="preserve">СЕЛЬСКОЕ ПОСЕЛЕНИЕ «ДЕРЕВНЯ </w:t>
      </w:r>
      <w:r w:rsidR="00EA3C83">
        <w:rPr>
          <w:sz w:val="24"/>
          <w:szCs w:val="24"/>
        </w:rPr>
        <w:t>СЕНИ</w:t>
      </w:r>
      <w:r w:rsidRPr="00223621">
        <w:rPr>
          <w:sz w:val="24"/>
          <w:szCs w:val="24"/>
        </w:rPr>
        <w:t>»</w:t>
      </w:r>
    </w:p>
    <w:p w:rsidR="00296AE4" w:rsidRPr="00223621" w:rsidRDefault="00296AE4" w:rsidP="00296AE4">
      <w:pPr>
        <w:rPr>
          <w:sz w:val="24"/>
          <w:szCs w:val="24"/>
        </w:rPr>
      </w:pPr>
      <w:r w:rsidRPr="00223621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     </w:t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223621">
        <w:rPr>
          <w:sz w:val="24"/>
          <w:szCs w:val="24"/>
        </w:rPr>
        <w:t>СЕЛЬСКАЯ ДУМА</w:t>
      </w:r>
    </w:p>
    <w:p w:rsidR="00296AE4" w:rsidRPr="00223621" w:rsidRDefault="00296AE4" w:rsidP="00296AE4">
      <w:pPr>
        <w:rPr>
          <w:sz w:val="24"/>
          <w:szCs w:val="24"/>
        </w:rPr>
      </w:pPr>
      <w:r w:rsidRPr="00223621">
        <w:rPr>
          <w:sz w:val="24"/>
          <w:szCs w:val="24"/>
        </w:rPr>
        <w:t xml:space="preserve"> </w:t>
      </w:r>
      <w:r w:rsidR="004C50CF">
        <w:rPr>
          <w:sz w:val="24"/>
          <w:szCs w:val="24"/>
        </w:rPr>
        <w:tab/>
      </w:r>
    </w:p>
    <w:p w:rsidR="00296AE4" w:rsidRPr="00223621" w:rsidRDefault="00296AE4" w:rsidP="00296AE4">
      <w:pPr>
        <w:rPr>
          <w:sz w:val="24"/>
          <w:szCs w:val="24"/>
        </w:rPr>
      </w:pPr>
      <w:r w:rsidRPr="00223621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        </w:t>
      </w:r>
      <w:r w:rsidRPr="00223621">
        <w:rPr>
          <w:sz w:val="24"/>
          <w:szCs w:val="24"/>
        </w:rPr>
        <w:t xml:space="preserve">  </w:t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  <w:r w:rsidR="004C50CF">
        <w:rPr>
          <w:sz w:val="24"/>
          <w:szCs w:val="24"/>
        </w:rPr>
        <w:tab/>
      </w:r>
      <w:r w:rsidRPr="00223621">
        <w:rPr>
          <w:sz w:val="24"/>
          <w:szCs w:val="24"/>
        </w:rPr>
        <w:t>РЕШЕНИЕ</w:t>
      </w:r>
    </w:p>
    <w:p w:rsidR="00296AE4" w:rsidRPr="00223621" w:rsidRDefault="00296AE4" w:rsidP="00296AE4">
      <w:pPr>
        <w:rPr>
          <w:sz w:val="24"/>
          <w:szCs w:val="24"/>
        </w:rPr>
      </w:pPr>
    </w:p>
    <w:p w:rsidR="00296AE4" w:rsidRDefault="00296AE4" w:rsidP="00296AE4">
      <w:pPr>
        <w:rPr>
          <w:rFonts w:eastAsia="Calibri"/>
          <w:sz w:val="26"/>
          <w:szCs w:val="26"/>
          <w:lang w:eastAsia="en-US"/>
        </w:rPr>
      </w:pPr>
    </w:p>
    <w:p w:rsidR="00296AE4" w:rsidRDefault="00296AE4" w:rsidP="00296AE4">
      <w:pPr>
        <w:rPr>
          <w:rFonts w:eastAsia="Calibri"/>
          <w:sz w:val="26"/>
          <w:szCs w:val="26"/>
          <w:lang w:eastAsia="en-US"/>
        </w:rPr>
      </w:pPr>
    </w:p>
    <w:p w:rsidR="00296AE4" w:rsidRDefault="00296AE4" w:rsidP="00296AE4">
      <w:pPr>
        <w:rPr>
          <w:rFonts w:eastAsia="Calibri"/>
          <w:sz w:val="24"/>
          <w:szCs w:val="24"/>
          <w:lang w:eastAsia="en-US"/>
        </w:rPr>
      </w:pPr>
    </w:p>
    <w:p w:rsidR="00C147AE" w:rsidRDefault="00C147AE" w:rsidP="00296AE4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От  </w:t>
      </w:r>
      <w:r w:rsidR="00360101">
        <w:rPr>
          <w:rFonts w:eastAsia="Calibri"/>
          <w:sz w:val="24"/>
          <w:szCs w:val="24"/>
          <w:lang w:eastAsia="en-US"/>
        </w:rPr>
        <w:t>15.04.</w:t>
      </w:r>
      <w:r w:rsidR="00296AE4">
        <w:rPr>
          <w:rFonts w:eastAsia="Calibri"/>
          <w:sz w:val="24"/>
          <w:szCs w:val="24"/>
          <w:lang w:eastAsia="en-US"/>
        </w:rPr>
        <w:t>2016г</w:t>
      </w:r>
      <w:r w:rsidR="00296AE4">
        <w:rPr>
          <w:rFonts w:eastAsia="Calibri"/>
          <w:sz w:val="24"/>
          <w:szCs w:val="24"/>
          <w:lang w:eastAsia="en-US"/>
        </w:rPr>
        <w:tab/>
      </w:r>
      <w:r w:rsidR="00296AE4">
        <w:rPr>
          <w:rFonts w:eastAsia="Calibri"/>
          <w:sz w:val="24"/>
          <w:szCs w:val="24"/>
          <w:lang w:eastAsia="en-US"/>
        </w:rPr>
        <w:tab/>
      </w:r>
      <w:r w:rsidR="00296AE4">
        <w:rPr>
          <w:rFonts w:eastAsia="Calibri"/>
          <w:sz w:val="24"/>
          <w:szCs w:val="24"/>
          <w:lang w:eastAsia="en-US"/>
        </w:rPr>
        <w:tab/>
      </w:r>
      <w:proofErr w:type="spellStart"/>
      <w:r w:rsidR="00EA3C83">
        <w:rPr>
          <w:rFonts w:eastAsia="Calibri"/>
          <w:sz w:val="24"/>
          <w:szCs w:val="24"/>
          <w:lang w:eastAsia="en-US"/>
        </w:rPr>
        <w:t>д</w:t>
      </w:r>
      <w:proofErr w:type="gramStart"/>
      <w:r w:rsidR="00EA3C83">
        <w:rPr>
          <w:rFonts w:eastAsia="Calibri"/>
          <w:sz w:val="24"/>
          <w:szCs w:val="24"/>
          <w:lang w:eastAsia="en-US"/>
        </w:rPr>
        <w:t>.Л</w:t>
      </w:r>
      <w:proofErr w:type="gramEnd"/>
      <w:r w:rsidR="00EA3C83">
        <w:rPr>
          <w:rFonts w:eastAsia="Calibri"/>
          <w:sz w:val="24"/>
          <w:szCs w:val="24"/>
          <w:lang w:eastAsia="en-US"/>
        </w:rPr>
        <w:t>ужное</w:t>
      </w:r>
      <w:proofErr w:type="spellEnd"/>
      <w:r w:rsidR="00EA3C83">
        <w:rPr>
          <w:rFonts w:eastAsia="Calibri"/>
          <w:sz w:val="24"/>
          <w:szCs w:val="24"/>
          <w:lang w:eastAsia="en-US"/>
        </w:rPr>
        <w:t xml:space="preserve">  </w:t>
      </w:r>
      <w:r w:rsidR="00296AE4">
        <w:rPr>
          <w:rFonts w:eastAsia="Calibri"/>
          <w:sz w:val="24"/>
          <w:szCs w:val="24"/>
          <w:lang w:eastAsia="en-US"/>
        </w:rPr>
        <w:tab/>
      </w:r>
      <w:r w:rsidR="00296AE4">
        <w:rPr>
          <w:rFonts w:eastAsia="Calibri"/>
          <w:sz w:val="24"/>
          <w:szCs w:val="24"/>
          <w:lang w:eastAsia="en-US"/>
        </w:rPr>
        <w:tab/>
      </w:r>
      <w:r w:rsidR="00296AE4">
        <w:rPr>
          <w:rFonts w:eastAsia="Calibri"/>
          <w:sz w:val="24"/>
          <w:szCs w:val="24"/>
          <w:lang w:eastAsia="en-US"/>
        </w:rPr>
        <w:tab/>
      </w:r>
      <w:r w:rsidR="00296AE4">
        <w:rPr>
          <w:rFonts w:eastAsia="Calibri"/>
          <w:sz w:val="24"/>
          <w:szCs w:val="24"/>
          <w:lang w:eastAsia="en-US"/>
        </w:rPr>
        <w:tab/>
        <w:t>№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EA3C83">
        <w:rPr>
          <w:rFonts w:eastAsia="Calibri"/>
          <w:sz w:val="24"/>
          <w:szCs w:val="24"/>
          <w:lang w:eastAsia="en-US"/>
        </w:rPr>
        <w:t>_</w:t>
      </w:r>
      <w:r w:rsidR="00360101">
        <w:rPr>
          <w:rFonts w:eastAsia="Calibri"/>
          <w:sz w:val="24"/>
          <w:szCs w:val="24"/>
          <w:lang w:eastAsia="en-US"/>
        </w:rPr>
        <w:t>10</w:t>
      </w:r>
      <w:r w:rsidR="00EA3C83">
        <w:rPr>
          <w:rFonts w:eastAsia="Calibri"/>
          <w:sz w:val="24"/>
          <w:szCs w:val="24"/>
          <w:lang w:eastAsia="en-US"/>
        </w:rPr>
        <w:t>__</w:t>
      </w:r>
    </w:p>
    <w:p w:rsidR="00C147AE" w:rsidRDefault="00C147AE" w:rsidP="00296AE4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Об утверждении Правил размещения и</w:t>
      </w:r>
    </w:p>
    <w:p w:rsidR="00C147AE" w:rsidRDefault="00C147AE" w:rsidP="00296AE4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содержания информационных конструкций</w:t>
      </w:r>
    </w:p>
    <w:p w:rsidR="00C147AE" w:rsidRDefault="00C147AE" w:rsidP="00296AE4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на территории сельского поселения</w:t>
      </w:r>
    </w:p>
    <w:p w:rsidR="00C147AE" w:rsidRDefault="00C147AE" w:rsidP="00296AE4">
      <w:pPr>
        <w:rPr>
          <w:b/>
        </w:rPr>
      </w:pPr>
      <w:r>
        <w:rPr>
          <w:rFonts w:eastAsia="Calibri"/>
          <w:sz w:val="24"/>
          <w:szCs w:val="24"/>
          <w:lang w:eastAsia="en-US"/>
        </w:rPr>
        <w:t xml:space="preserve">«Деревня </w:t>
      </w:r>
      <w:r w:rsidR="00EA3C83">
        <w:rPr>
          <w:rFonts w:eastAsia="Calibri"/>
          <w:sz w:val="24"/>
          <w:szCs w:val="24"/>
          <w:lang w:eastAsia="en-US"/>
        </w:rPr>
        <w:t>Сени</w:t>
      </w:r>
      <w:r>
        <w:rPr>
          <w:rFonts w:eastAsia="Calibri"/>
          <w:sz w:val="24"/>
          <w:szCs w:val="24"/>
          <w:lang w:eastAsia="en-US"/>
        </w:rPr>
        <w:t>»</w:t>
      </w:r>
    </w:p>
    <w:p w:rsidR="00296AE4" w:rsidRDefault="00296AE4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B86925" w:rsidRDefault="00B86925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B86925" w:rsidRDefault="00B86925" w:rsidP="00C147AE">
      <w:pPr>
        <w:pStyle w:val="ConsPlusTitle"/>
      </w:pPr>
    </w:p>
    <w:p w:rsidR="00B86925" w:rsidRDefault="00B86925" w:rsidP="00B86925">
      <w:pPr>
        <w:pStyle w:val="ConsPlusNormal"/>
        <w:jc w:val="both"/>
      </w:pPr>
    </w:p>
    <w:p w:rsidR="00B86925" w:rsidRPr="00C147AE" w:rsidRDefault="00B86925" w:rsidP="00C147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7AE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</w:t>
      </w:r>
      <w:hyperlink r:id="rId8" w:tooltip="Федеральный закон от 13.03.2006 N 38-ФЗ (ред. от 08.03.2015) &quot;О рекламе&quot; (с изм. и доп., вступ. в силу с 01.10.2015){КонсультантПлюс}" w:history="1">
        <w:r w:rsidRPr="00C147AE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="00C147AE">
        <w:rPr>
          <w:rFonts w:ascii="Times New Roman" w:hAnsi="Times New Roman" w:cs="Times New Roman"/>
          <w:sz w:val="24"/>
          <w:szCs w:val="24"/>
        </w:rPr>
        <w:t xml:space="preserve"> от 06.10.2003 N 131-ФЗ «</w:t>
      </w:r>
      <w:r w:rsidRPr="00C147AE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 w:rsidR="00C147AE">
        <w:rPr>
          <w:rFonts w:ascii="Times New Roman" w:hAnsi="Times New Roman" w:cs="Times New Roman"/>
          <w:sz w:val="24"/>
          <w:szCs w:val="24"/>
        </w:rPr>
        <w:t>равления в Российской Федерации»</w:t>
      </w:r>
      <w:r w:rsidRPr="00C147AE">
        <w:rPr>
          <w:rFonts w:ascii="Times New Roman" w:hAnsi="Times New Roman" w:cs="Times New Roman"/>
          <w:sz w:val="24"/>
          <w:szCs w:val="24"/>
        </w:rPr>
        <w:t xml:space="preserve">, руководствуясь </w:t>
      </w:r>
      <w:hyperlink r:id="rId9" w:tooltip="Устав муниципального образования &quot;Поселок Воротынск&quot; (утв. Постановлением Собрания представителей МО &quot;П. Воротынск&quot; от 28.07.2005 N 38) (ред. от 26.10.2010) (Зарегистрировано в ГУ Минюста РФ по Центральному федеральному округу 12.10.2005 N RU405141012005003){К" w:history="1">
        <w:r w:rsidRPr="00C147AE">
          <w:rPr>
            <w:rFonts w:ascii="Times New Roman" w:hAnsi="Times New Roman" w:cs="Times New Roman"/>
            <w:color w:val="0000FF"/>
            <w:sz w:val="24"/>
            <w:szCs w:val="24"/>
          </w:rPr>
          <w:t>Уставом</w:t>
        </w:r>
      </w:hyperlink>
      <w:r w:rsidRPr="00C147AE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C147AE">
        <w:rPr>
          <w:rFonts w:ascii="Times New Roman" w:hAnsi="Times New Roman" w:cs="Times New Roman"/>
          <w:sz w:val="24"/>
          <w:szCs w:val="24"/>
        </w:rPr>
        <w:t xml:space="preserve">сельское поселение «Деревня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="00C147AE">
        <w:rPr>
          <w:rFonts w:ascii="Times New Roman" w:hAnsi="Times New Roman" w:cs="Times New Roman"/>
          <w:sz w:val="24"/>
          <w:szCs w:val="24"/>
        </w:rPr>
        <w:t>»</w:t>
      </w:r>
      <w:r w:rsidRPr="00C147AE">
        <w:rPr>
          <w:rFonts w:ascii="Times New Roman" w:hAnsi="Times New Roman" w:cs="Times New Roman"/>
          <w:sz w:val="24"/>
          <w:szCs w:val="24"/>
        </w:rPr>
        <w:t xml:space="preserve">, </w:t>
      </w:r>
      <w:r w:rsidR="00C147AE">
        <w:rPr>
          <w:rFonts w:ascii="Times New Roman" w:hAnsi="Times New Roman" w:cs="Times New Roman"/>
          <w:sz w:val="24"/>
          <w:szCs w:val="24"/>
        </w:rPr>
        <w:t xml:space="preserve"> Сельская Дума сельского поселения «Деревня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="00C147AE">
        <w:rPr>
          <w:rFonts w:ascii="Times New Roman" w:hAnsi="Times New Roman" w:cs="Times New Roman"/>
          <w:sz w:val="24"/>
          <w:szCs w:val="24"/>
        </w:rPr>
        <w:t>» РЕШИЛА:</w:t>
      </w:r>
    </w:p>
    <w:p w:rsid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50CF" w:rsidRDefault="004C50CF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50CF" w:rsidRDefault="004C50CF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50CF" w:rsidRPr="00C147AE" w:rsidRDefault="004C50CF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7AE">
        <w:rPr>
          <w:rFonts w:ascii="Times New Roman" w:hAnsi="Times New Roman" w:cs="Times New Roman"/>
          <w:sz w:val="24"/>
          <w:szCs w:val="24"/>
        </w:rPr>
        <w:t xml:space="preserve">1. Утвердить </w:t>
      </w:r>
      <w:hyperlink w:anchor="Par34" w:tooltip="ПРАВИЛА" w:history="1">
        <w:r w:rsidRPr="00C147AE">
          <w:rPr>
            <w:rFonts w:ascii="Times New Roman" w:hAnsi="Times New Roman" w:cs="Times New Roman"/>
            <w:color w:val="0000FF"/>
            <w:sz w:val="24"/>
            <w:szCs w:val="24"/>
          </w:rPr>
          <w:t>Правила</w:t>
        </w:r>
      </w:hyperlink>
      <w:r w:rsidRPr="00C147AE">
        <w:rPr>
          <w:rFonts w:ascii="Times New Roman" w:hAnsi="Times New Roman" w:cs="Times New Roman"/>
          <w:sz w:val="24"/>
          <w:szCs w:val="24"/>
        </w:rPr>
        <w:t xml:space="preserve"> размещения и содержания информационных конструкций на территории </w:t>
      </w:r>
      <w:r w:rsidR="00C147AE">
        <w:rPr>
          <w:rFonts w:ascii="Times New Roman" w:hAnsi="Times New Roman" w:cs="Times New Roman"/>
          <w:sz w:val="24"/>
          <w:szCs w:val="24"/>
        </w:rPr>
        <w:t xml:space="preserve">сельского поселения  «Деревня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="00C147AE">
        <w:rPr>
          <w:rFonts w:ascii="Times New Roman" w:hAnsi="Times New Roman" w:cs="Times New Roman"/>
          <w:sz w:val="24"/>
          <w:szCs w:val="24"/>
        </w:rPr>
        <w:t>»</w:t>
      </w:r>
      <w:r w:rsidR="004C50CF">
        <w:rPr>
          <w:rFonts w:ascii="Times New Roman" w:hAnsi="Times New Roman" w:cs="Times New Roman"/>
          <w:sz w:val="24"/>
          <w:szCs w:val="24"/>
        </w:rPr>
        <w:t>, приложение №1.</w:t>
      </w:r>
    </w:p>
    <w:p w:rsidR="004C50CF" w:rsidRPr="00C147AE" w:rsidRDefault="004C50CF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Утвердить форму реестра информационных конструкций, приложение №2.</w:t>
      </w:r>
    </w:p>
    <w:p w:rsidR="00B86925" w:rsidRPr="00C147AE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7AE">
        <w:rPr>
          <w:rFonts w:ascii="Times New Roman" w:hAnsi="Times New Roman" w:cs="Times New Roman"/>
          <w:sz w:val="24"/>
          <w:szCs w:val="24"/>
        </w:rPr>
        <w:t>2. Настоящее Решение</w:t>
      </w:r>
      <w:r w:rsidR="00C147AE">
        <w:rPr>
          <w:rFonts w:ascii="Times New Roman" w:hAnsi="Times New Roman" w:cs="Times New Roman"/>
          <w:sz w:val="24"/>
          <w:szCs w:val="24"/>
        </w:rPr>
        <w:t xml:space="preserve"> подлежит обнародованию и</w:t>
      </w:r>
      <w:r w:rsidRPr="00C147AE">
        <w:rPr>
          <w:rFonts w:ascii="Times New Roman" w:hAnsi="Times New Roman" w:cs="Times New Roman"/>
          <w:sz w:val="24"/>
          <w:szCs w:val="24"/>
        </w:rPr>
        <w:t xml:space="preserve"> вступает в силу посл</w:t>
      </w:r>
      <w:r w:rsidR="00C147AE">
        <w:rPr>
          <w:rFonts w:ascii="Times New Roman" w:hAnsi="Times New Roman" w:cs="Times New Roman"/>
          <w:sz w:val="24"/>
          <w:szCs w:val="24"/>
        </w:rPr>
        <w:t>е его официального обнародования</w:t>
      </w:r>
      <w:r w:rsidRPr="00C147AE">
        <w:rPr>
          <w:rFonts w:ascii="Times New Roman" w:hAnsi="Times New Roman" w:cs="Times New Roman"/>
          <w:sz w:val="24"/>
          <w:szCs w:val="24"/>
        </w:rPr>
        <w:t>.</w:t>
      </w:r>
    </w:p>
    <w:p w:rsidR="00B86925" w:rsidRPr="00C147AE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Default="00B86925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  <w:r>
        <w:rPr>
          <w:sz w:val="24"/>
          <w:szCs w:val="24"/>
        </w:rPr>
        <w:t>Глава сельского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EA3C83">
        <w:rPr>
          <w:sz w:val="24"/>
          <w:szCs w:val="24"/>
        </w:rPr>
        <w:t>Т.Л.Чижик</w:t>
      </w:r>
      <w:proofErr w:type="spellEnd"/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EA3C83" w:rsidRDefault="00EA3C83" w:rsidP="00B86925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A3C83" w:rsidRDefault="00EA3C83" w:rsidP="00B86925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C147AE" w:rsidP="00B86925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C50CF">
        <w:rPr>
          <w:rFonts w:ascii="Times New Roman" w:hAnsi="Times New Roman" w:cs="Times New Roman"/>
          <w:sz w:val="24"/>
          <w:szCs w:val="24"/>
        </w:rPr>
        <w:t>№1</w:t>
      </w:r>
    </w:p>
    <w:p w:rsidR="00B86925" w:rsidRPr="00B86925" w:rsidRDefault="00B86925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к Решению</w:t>
      </w:r>
    </w:p>
    <w:p w:rsidR="00B86925" w:rsidRPr="00B86925" w:rsidRDefault="00B86925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Сельской Думы </w:t>
      </w:r>
    </w:p>
    <w:p w:rsidR="00B86925" w:rsidRPr="00B86925" w:rsidRDefault="00B86925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B86925" w:rsidRPr="00B86925" w:rsidRDefault="00B86925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"Деревня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Pr="00B86925">
        <w:rPr>
          <w:rFonts w:ascii="Times New Roman" w:hAnsi="Times New Roman" w:cs="Times New Roman"/>
          <w:sz w:val="24"/>
          <w:szCs w:val="24"/>
        </w:rPr>
        <w:t>"</w:t>
      </w:r>
    </w:p>
    <w:p w:rsidR="00B86925" w:rsidRPr="00B86925" w:rsidRDefault="00EA3C83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О</w:t>
      </w:r>
      <w:r w:rsidR="00B86925" w:rsidRPr="00B86925">
        <w:rPr>
          <w:rFonts w:ascii="Times New Roman" w:hAnsi="Times New Roman" w:cs="Times New Roman"/>
          <w:sz w:val="24"/>
          <w:szCs w:val="24"/>
        </w:rPr>
        <w:t>т</w:t>
      </w:r>
      <w:r w:rsidR="00360101">
        <w:rPr>
          <w:rFonts w:ascii="Times New Roman" w:hAnsi="Times New Roman" w:cs="Times New Roman"/>
          <w:sz w:val="24"/>
          <w:szCs w:val="24"/>
        </w:rPr>
        <w:t>15.04.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 2016 г. N </w:t>
      </w:r>
      <w:r>
        <w:rPr>
          <w:rFonts w:ascii="Times New Roman" w:hAnsi="Times New Roman" w:cs="Times New Roman"/>
          <w:sz w:val="24"/>
          <w:szCs w:val="24"/>
        </w:rPr>
        <w:t>_</w:t>
      </w:r>
      <w:r w:rsidR="00360101">
        <w:rPr>
          <w:rFonts w:ascii="Times New Roman" w:hAnsi="Times New Roman" w:cs="Times New Roman"/>
          <w:sz w:val="24"/>
          <w:szCs w:val="24"/>
        </w:rPr>
        <w:t>10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34"/>
      <w:bookmarkEnd w:id="1"/>
      <w:r w:rsidRPr="00B86925">
        <w:rPr>
          <w:rFonts w:ascii="Times New Roman" w:hAnsi="Times New Roman" w:cs="Times New Roman"/>
          <w:sz w:val="24"/>
          <w:szCs w:val="24"/>
        </w:rPr>
        <w:t>ПРАВИЛА</w:t>
      </w:r>
    </w:p>
    <w:p w:rsidR="00B86925" w:rsidRPr="00B86925" w:rsidRDefault="00B86925" w:rsidP="00B8692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РАЗМЕЩЕНИЯ И СОДЕРЖАНИЯ ИНФОРМАЦИОННЫХ КОНСТРУКЦИЙ</w:t>
      </w:r>
    </w:p>
    <w:p w:rsidR="00B86925" w:rsidRPr="00B86925" w:rsidRDefault="00C147AE" w:rsidP="00C147AE">
      <w:pPr>
        <w:pStyle w:val="ConsPlusTitl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СЕЛЬСКОГО  ПОСЕЛЕНИЯ «ДЕРЕВНЯ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C147AE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1.1. Настоящие Правила размещения и содержания информационных конструкций на территории </w:t>
      </w:r>
      <w:r w:rsidR="00C147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B86925">
        <w:rPr>
          <w:rFonts w:ascii="Times New Roman" w:hAnsi="Times New Roman" w:cs="Times New Roman"/>
          <w:sz w:val="24"/>
          <w:szCs w:val="24"/>
        </w:rPr>
        <w:t xml:space="preserve"> "Деревня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Pr="00B86925">
        <w:rPr>
          <w:rFonts w:ascii="Times New Roman" w:hAnsi="Times New Roman" w:cs="Times New Roman"/>
          <w:sz w:val="24"/>
          <w:szCs w:val="24"/>
        </w:rPr>
        <w:t>" (далее - Правила) определяют виды информационных конструкций, размещаемых в  поселении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устанавливают требования к указанным информационным конструкциям, их размещению и содержанию. </w:t>
      </w:r>
      <w:r w:rsidRPr="00C147AE">
        <w:rPr>
          <w:rFonts w:ascii="Times New Roman" w:hAnsi="Times New Roman" w:cs="Times New Roman"/>
          <w:sz w:val="24"/>
          <w:szCs w:val="24"/>
        </w:rPr>
        <w:t>Неотъемлемой составной частью настоящих Правил является Графическое приложение к Правилам (приложение</w:t>
      </w:r>
      <w:r w:rsidR="00C147AE" w:rsidRPr="00C147AE">
        <w:rPr>
          <w:rFonts w:ascii="Times New Roman" w:hAnsi="Times New Roman" w:cs="Times New Roman"/>
          <w:sz w:val="24"/>
          <w:szCs w:val="24"/>
        </w:rPr>
        <w:t xml:space="preserve"> №1</w:t>
      </w:r>
      <w:r w:rsidRPr="00C147AE">
        <w:rPr>
          <w:rFonts w:ascii="Times New Roman" w:hAnsi="Times New Roman" w:cs="Times New Roman"/>
          <w:sz w:val="24"/>
          <w:szCs w:val="24"/>
        </w:rPr>
        <w:t xml:space="preserve"> к настоящим Правилам)</w:t>
      </w:r>
      <w:r w:rsidR="00C147AE">
        <w:rPr>
          <w:rFonts w:ascii="Times New Roman" w:hAnsi="Times New Roman" w:cs="Times New Roman"/>
          <w:sz w:val="24"/>
          <w:szCs w:val="24"/>
        </w:rPr>
        <w:t>.</w:t>
      </w:r>
      <w:r w:rsidR="00C147AE" w:rsidRPr="00C147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1.2. Информационная конструкция - объект благоустройства, выполняющий функцию информирования граждан и соответствующий требованиям, установленным настоящими Правилами.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 В муниципальном образовании  сельское поселение "Деревня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Pr="00B86925">
        <w:rPr>
          <w:rFonts w:ascii="Times New Roman" w:hAnsi="Times New Roman" w:cs="Times New Roman"/>
          <w:sz w:val="24"/>
          <w:szCs w:val="24"/>
        </w:rPr>
        <w:t>" осуществляется размещение информационных конструкций следующих видов: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44"/>
      <w:bookmarkEnd w:id="2"/>
      <w:r w:rsidRPr="00B86925">
        <w:rPr>
          <w:rFonts w:ascii="Times New Roman" w:hAnsi="Times New Roman" w:cs="Times New Roman"/>
          <w:sz w:val="24"/>
          <w:szCs w:val="24"/>
        </w:rPr>
        <w:t xml:space="preserve">1.3.1. Указатели наименований улиц, проездов, переулков, проектируемых </w:t>
      </w:r>
      <w:r w:rsidR="00C147AE">
        <w:rPr>
          <w:rFonts w:ascii="Times New Roman" w:hAnsi="Times New Roman" w:cs="Times New Roman"/>
          <w:sz w:val="24"/>
          <w:szCs w:val="24"/>
        </w:rPr>
        <w:t>других объектов адресного хозяйства,</w:t>
      </w:r>
      <w:r w:rsidRPr="00B86925">
        <w:rPr>
          <w:rFonts w:ascii="Times New Roman" w:hAnsi="Times New Roman" w:cs="Times New Roman"/>
          <w:sz w:val="24"/>
          <w:szCs w:val="24"/>
        </w:rPr>
        <w:t xml:space="preserve"> а также километровых участков автодорог областного и местного значения, указатели номеров домов.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45"/>
      <w:bookmarkEnd w:id="3"/>
      <w:r w:rsidRPr="00B86925">
        <w:rPr>
          <w:rFonts w:ascii="Times New Roman" w:hAnsi="Times New Roman" w:cs="Times New Roman"/>
          <w:sz w:val="24"/>
          <w:szCs w:val="24"/>
        </w:rPr>
        <w:t>1.3.2. Указатели территориального дел</w:t>
      </w:r>
      <w:r w:rsidR="00E927C9">
        <w:rPr>
          <w:rFonts w:ascii="Times New Roman" w:hAnsi="Times New Roman" w:cs="Times New Roman"/>
          <w:sz w:val="24"/>
          <w:szCs w:val="24"/>
        </w:rPr>
        <w:t>ения муниципального образования</w:t>
      </w:r>
      <w:r w:rsidRPr="00B86925">
        <w:rPr>
          <w:rFonts w:ascii="Times New Roman" w:hAnsi="Times New Roman" w:cs="Times New Roman"/>
          <w:sz w:val="24"/>
          <w:szCs w:val="24"/>
        </w:rPr>
        <w:t>, указатели картографической информации, а также указатели маршрутов (схемы) движения и расписания районного пассажирского транспорта.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1.3.3. Указатели (вывески) местоположения органов  местного самоуправления,  предприятий, учреждений  в муниципальном образовании сельс</w:t>
      </w:r>
      <w:r w:rsidR="00E95F2B">
        <w:rPr>
          <w:rFonts w:ascii="Times New Roman" w:hAnsi="Times New Roman" w:cs="Times New Roman"/>
          <w:sz w:val="24"/>
          <w:szCs w:val="24"/>
        </w:rPr>
        <w:t xml:space="preserve">кое поселение "Деревня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="00E95F2B">
        <w:rPr>
          <w:rFonts w:ascii="Times New Roman" w:hAnsi="Times New Roman" w:cs="Times New Roman"/>
          <w:sz w:val="24"/>
          <w:szCs w:val="24"/>
        </w:rPr>
        <w:t>", информационные доски  (доски объявлений) для  размещения информации  для населения, не содержащей рекламу.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47"/>
      <w:bookmarkEnd w:id="4"/>
      <w:r w:rsidRPr="00B86925">
        <w:rPr>
          <w:rFonts w:ascii="Times New Roman" w:hAnsi="Times New Roman" w:cs="Times New Roman"/>
          <w:sz w:val="24"/>
          <w:szCs w:val="24"/>
        </w:rPr>
        <w:t xml:space="preserve">1.3.4.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информацию, а также не относящиеся к вывескам, предусмотренным </w:t>
      </w:r>
      <w:hyperlink r:id="rId10" w:tooltip="Закон РФ от 07.02.1992 N 2300-1 (ред. от 13.07.2015) &quot;О защите прав потребителей&quot;{КонсультантПлюс}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Российской Федерации от 07.02.1992 N 2300-1 "О защите прав потребителей".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48"/>
      <w:bookmarkEnd w:id="5"/>
      <w:r w:rsidRPr="00B86925">
        <w:rPr>
          <w:rFonts w:ascii="Times New Roman" w:hAnsi="Times New Roman" w:cs="Times New Roman"/>
          <w:sz w:val="24"/>
          <w:szCs w:val="24"/>
        </w:rPr>
        <w:t xml:space="preserve">1.3.5. Информационные конструкции, содержащие сведения, предусмотренные </w:t>
      </w:r>
      <w:hyperlink r:id="rId11" w:tooltip="Закон РФ от 07.02.1992 N 2300-1 (ред. от 13.07.2015) &quot;О защите прав потребителей&quot;{КонсультантПлюс}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Российской Федерации от 07.02.1992 N 2300-1 "О защите прав потребителей" (вывески).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1.3.6.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пунктах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1.3.5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собственности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ином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вещном праве.</w:t>
      </w:r>
    </w:p>
    <w:p w:rsidR="00E95F2B" w:rsidRDefault="00E95F2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деятельности, законодательства о благоустройстве.</w:t>
      </w:r>
    </w:p>
    <w:p w:rsidR="00B86925" w:rsidRPr="00B86925" w:rsidRDefault="00B86925" w:rsidP="00E927C9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  <w:proofErr w:type="gramStart"/>
      <w:r w:rsidRPr="00B86925">
        <w:rPr>
          <w:sz w:val="24"/>
          <w:szCs w:val="24"/>
        </w:rPr>
        <w:t xml:space="preserve">Внешний вид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B86925">
          <w:rPr>
            <w:color w:val="0000FF"/>
            <w:sz w:val="24"/>
            <w:szCs w:val="24"/>
          </w:rPr>
          <w:t>пунктах 1.3.4</w:t>
        </w:r>
      </w:hyperlink>
      <w:r w:rsidRPr="00B86925">
        <w:rPr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B86925">
          <w:rPr>
            <w:color w:val="0000FF"/>
            <w:sz w:val="24"/>
            <w:szCs w:val="24"/>
          </w:rPr>
          <w:t>1.3.5</w:t>
        </w:r>
      </w:hyperlink>
      <w:r w:rsidRPr="00B86925">
        <w:rPr>
          <w:sz w:val="24"/>
          <w:szCs w:val="24"/>
        </w:rPr>
        <w:t xml:space="preserve"> настоящих Правил, в виде отдельно стоящих конструкций, виды, параметры и характеристики которых относятся к установленным администрацией сельского поселения "Деревня </w:t>
      </w:r>
      <w:r w:rsidR="00EA3C83">
        <w:rPr>
          <w:sz w:val="24"/>
          <w:szCs w:val="24"/>
        </w:rPr>
        <w:t>Сени</w:t>
      </w:r>
      <w:r w:rsidRPr="00B86925">
        <w:rPr>
          <w:sz w:val="24"/>
          <w:szCs w:val="24"/>
        </w:rPr>
        <w:t>" видам, параметрам и характеристикам объектов благоустройства территории, для размещения которых не требуется получение</w:t>
      </w:r>
      <w:r w:rsidR="00E927C9">
        <w:rPr>
          <w:sz w:val="24"/>
          <w:szCs w:val="24"/>
        </w:rPr>
        <w:t xml:space="preserve"> </w:t>
      </w:r>
      <w:r w:rsidRPr="00B86925">
        <w:rPr>
          <w:sz w:val="24"/>
          <w:szCs w:val="24"/>
        </w:rPr>
        <w:t xml:space="preserve">разрешения на строительство, определяется в соответствии с дизайн-проектом размещения информационной конструкции, согласованным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B86925">
          <w:rPr>
            <w:color w:val="0000FF"/>
            <w:sz w:val="24"/>
            <w:szCs w:val="24"/>
          </w:rPr>
          <w:t>п. 3.3</w:t>
        </w:r>
        <w:proofErr w:type="gramEnd"/>
      </w:hyperlink>
      <w:r w:rsidRPr="00B86925">
        <w:rPr>
          <w:sz w:val="24"/>
          <w:szCs w:val="24"/>
        </w:rPr>
        <w:t xml:space="preserve"> настоящих Правил.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1.3.7. Для отдельных видов информационных конструкций, указанных в </w:t>
      </w:r>
      <w:hyperlink w:anchor="Par44" w:tooltip="1.3.1. Указатели наименований улиц, площадей, проездов, переулков, проектируемых (номерных) проездов, проспектов, шоссе, скверов, тупиков, бульваров, просек, аллей, линий, мостов, путепроводов, эстакад, тоннелей, а также километровых участков автодорог (в том 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пунктах 1.3.1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ar45" w:tooltip="1.3.2. Указатели территориального деления муниципального образования городское поселение &quot;Поселок Воротынск&quot;, указатели картографической информации, а также указатели маршрутов (схемы) движения и расписания городского пассажирского транспорта.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1.3.2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администрацией сельского  поселения могут быть установлены типовые формы, а также принципы их размещения.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1.3.8. Размещение информационных конструкций с нарушением требований, установленных настоящим Порядком, не допускается.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1.3.9.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муниципального образования «Дзержинский район», в том числе определяются места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на внешних поверхностях данных объектов, а также их типы и габариты (длина, ширина, высота и т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>.д.).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1.3.10.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Информационные конструкции, размещаемые на территории сельского 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населенного пункта и обеспечивать соответствие эстетических характеристик информационных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конструкций стилистике объекта, на котором они размещаются.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1.3.11. Запрещено использование в текстах (надписях), размещаемых на информационных конструкциях,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II. Требования к размещению информационных конструкций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60"/>
      <w:bookmarkEnd w:id="6"/>
      <w:r w:rsidRPr="00B86925">
        <w:rPr>
          <w:rFonts w:ascii="Times New Roman" w:hAnsi="Times New Roman" w:cs="Times New Roman"/>
          <w:sz w:val="24"/>
          <w:szCs w:val="24"/>
        </w:rPr>
        <w:t xml:space="preserve">2.1. 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одного из следующих типов (за исключением случаев, предусмотренных настоящими Правилами):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64"/>
      <w:bookmarkEnd w:id="7"/>
      <w:r w:rsidRPr="00B86925">
        <w:rPr>
          <w:rFonts w:ascii="Times New Roman" w:hAnsi="Times New Roman" w:cs="Times New Roman"/>
          <w:sz w:val="24"/>
          <w:szCs w:val="24"/>
        </w:rPr>
        <w:t>2.</w:t>
      </w:r>
      <w:r w:rsidR="00E927C9">
        <w:rPr>
          <w:rFonts w:ascii="Times New Roman" w:hAnsi="Times New Roman" w:cs="Times New Roman"/>
          <w:sz w:val="24"/>
          <w:szCs w:val="24"/>
        </w:rPr>
        <w:t>2</w:t>
      </w:r>
      <w:r w:rsidRPr="00B86925">
        <w:rPr>
          <w:rFonts w:ascii="Times New Roman" w:hAnsi="Times New Roman" w:cs="Times New Roman"/>
          <w:sz w:val="24"/>
          <w:szCs w:val="24"/>
        </w:rPr>
        <w:t xml:space="preserve">.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на внешних поверхностях торговых,  культурных объектов на территории сельского поселе</w:t>
      </w:r>
      <w:r w:rsidR="00E927C9">
        <w:rPr>
          <w:rFonts w:ascii="Times New Roman" w:hAnsi="Times New Roman" w:cs="Times New Roman"/>
          <w:sz w:val="24"/>
          <w:szCs w:val="24"/>
        </w:rPr>
        <w:t>н</w:t>
      </w:r>
      <w:r w:rsidRPr="00B86925">
        <w:rPr>
          <w:rFonts w:ascii="Times New Roman" w:hAnsi="Times New Roman" w:cs="Times New Roman"/>
          <w:sz w:val="24"/>
          <w:szCs w:val="24"/>
        </w:rPr>
        <w:t xml:space="preserve">ия осуществляется на основании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, согласованного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пункта 3.3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</w:t>
      </w:r>
      <w:r w:rsidRPr="00B86925">
        <w:rPr>
          <w:rFonts w:ascii="Times New Roman" w:hAnsi="Times New Roman" w:cs="Times New Roman"/>
          <w:sz w:val="24"/>
          <w:szCs w:val="24"/>
        </w:rPr>
        <w:lastRenderedPageBreak/>
        <w:t>указанных торговых и культурных объектов.</w:t>
      </w:r>
    </w:p>
    <w:p w:rsidR="00B86925" w:rsidRPr="00B86925" w:rsidRDefault="00E927C9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Информационные конструкции, указанные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1.3.4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могут быть размещены в виде единичной конструкции и (или) комплекса идентичных взаимосвязанных элементов одной информационно</w:t>
      </w:r>
      <w:r w:rsidR="005B258B">
        <w:rPr>
          <w:rFonts w:ascii="Times New Roman" w:hAnsi="Times New Roman" w:cs="Times New Roman"/>
          <w:sz w:val="24"/>
          <w:szCs w:val="24"/>
        </w:rPr>
        <w:t xml:space="preserve">й конструкции (п. 1 приложения </w:t>
      </w:r>
      <w:r w:rsidR="00B86925" w:rsidRPr="00B86925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Организации, индивидуальные предприниматели осуществляют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1.3.4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на плоских участках фасада, свободных от архитектурных элементов, исключи</w:t>
      </w:r>
      <w:r w:rsidR="00E927C9">
        <w:rPr>
          <w:rFonts w:ascii="Times New Roman" w:hAnsi="Times New Roman" w:cs="Times New Roman"/>
          <w:sz w:val="24"/>
          <w:szCs w:val="24"/>
        </w:rPr>
        <w:t xml:space="preserve">тельно в пределах площади 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 соответствующей физическим размерам занимаемых данными организациями, индивидуальными предпринимател</w:t>
      </w:r>
      <w:r>
        <w:rPr>
          <w:rFonts w:ascii="Times New Roman" w:hAnsi="Times New Roman" w:cs="Times New Roman"/>
          <w:sz w:val="24"/>
          <w:szCs w:val="24"/>
        </w:rPr>
        <w:t xml:space="preserve">ями помещений (п. 2 приложения </w:t>
      </w:r>
      <w:r w:rsidR="00B86925" w:rsidRPr="00B86925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86925" w:rsidRPr="00B86925">
        <w:rPr>
          <w:rFonts w:ascii="Times New Roman" w:hAnsi="Times New Roman" w:cs="Times New Roman"/>
          <w:sz w:val="24"/>
          <w:szCs w:val="24"/>
        </w:rPr>
        <w:t>. При размещении на одном фасаде объекта одновременно 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</w:t>
      </w:r>
      <w:r>
        <w:rPr>
          <w:rFonts w:ascii="Times New Roman" w:hAnsi="Times New Roman" w:cs="Times New Roman"/>
          <w:sz w:val="24"/>
          <w:szCs w:val="24"/>
        </w:rPr>
        <w:t>овне, высоте) (п. 2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6925" w:rsidRPr="00B8692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86925" w:rsidRPr="00B86925">
        <w:rPr>
          <w:rFonts w:ascii="Times New Roman" w:hAnsi="Times New Roman" w:cs="Times New Roman"/>
          <w:sz w:val="24"/>
          <w:szCs w:val="24"/>
        </w:rPr>
        <w:t>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B86925" w:rsidRPr="00B86925">
        <w:rPr>
          <w:rFonts w:ascii="Times New Roman" w:hAnsi="Times New Roman" w:cs="Times New Roman"/>
          <w:sz w:val="24"/>
          <w:szCs w:val="24"/>
        </w:rPr>
        <w:t>. Информационные конструкции могут состоять из следую</w:t>
      </w:r>
      <w:r>
        <w:rPr>
          <w:rFonts w:ascii="Times New Roman" w:hAnsi="Times New Roman" w:cs="Times New Roman"/>
          <w:sz w:val="24"/>
          <w:szCs w:val="24"/>
        </w:rPr>
        <w:t>щих элементов (п. 1 приложения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6925" w:rsidRPr="00B8692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86925" w:rsidRPr="00B86925">
        <w:rPr>
          <w:rFonts w:ascii="Times New Roman" w:hAnsi="Times New Roman" w:cs="Times New Roman"/>
          <w:sz w:val="24"/>
          <w:szCs w:val="24"/>
        </w:rPr>
        <w:t>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информационное поле (текстовая часть);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декоративно-художественные элементы.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B86925" w:rsidRPr="00B86925">
        <w:rPr>
          <w:rFonts w:ascii="Times New Roman" w:hAnsi="Times New Roman" w:cs="Times New Roman"/>
          <w:sz w:val="24"/>
          <w:szCs w:val="24"/>
        </w:rPr>
        <w:t>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B86925" w:rsidRPr="00B86925">
        <w:rPr>
          <w:rFonts w:ascii="Times New Roman" w:hAnsi="Times New Roman" w:cs="Times New Roman"/>
          <w:sz w:val="24"/>
          <w:szCs w:val="24"/>
        </w:rPr>
        <w:t>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- настенные конструкции размещаются над входом или окнами (витринами) помещений,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вторым этажами (п. 2 приложения 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ar77"/>
      <w:bookmarkEnd w:id="8"/>
      <w:r w:rsidRPr="00B86925">
        <w:rPr>
          <w:rFonts w:ascii="Times New Roman" w:hAnsi="Times New Roman" w:cs="Times New Roman"/>
          <w:sz w:val="24"/>
          <w:szCs w:val="24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по высоте - 0,50 м, за исключением размещения настенной вывески на фризе;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5 м для единичной конструкции.</w:t>
      </w:r>
    </w:p>
    <w:p w:rsidR="00B86925" w:rsidRPr="005B258B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258B">
        <w:rPr>
          <w:rFonts w:ascii="Times New Roman" w:hAnsi="Times New Roman" w:cs="Times New Roman"/>
          <w:sz w:val="24"/>
          <w:szCs w:val="24"/>
        </w:rPr>
        <w:t>При наличии на фасаде объекта фриза настенная конструкция размещается исключительно на фризе, на всю в</w:t>
      </w:r>
      <w:r w:rsidR="005B258B" w:rsidRPr="005B258B">
        <w:rPr>
          <w:rFonts w:ascii="Times New Roman" w:hAnsi="Times New Roman" w:cs="Times New Roman"/>
          <w:sz w:val="24"/>
          <w:szCs w:val="24"/>
        </w:rPr>
        <w:t>ысоту фриза.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</w:t>
      </w:r>
      <w:r w:rsidR="005B258B">
        <w:rPr>
          <w:rFonts w:ascii="Times New Roman" w:hAnsi="Times New Roman" w:cs="Times New Roman"/>
          <w:sz w:val="24"/>
          <w:szCs w:val="24"/>
        </w:rPr>
        <w:t>но на конструкции козырька (п. 4 приложения</w:t>
      </w:r>
      <w:proofErr w:type="gramStart"/>
      <w:r w:rsidR="005B258B">
        <w:rPr>
          <w:rFonts w:ascii="Times New Roman" w:hAnsi="Times New Roman" w:cs="Times New Roman"/>
          <w:sz w:val="24"/>
          <w:szCs w:val="24"/>
        </w:rPr>
        <w:t xml:space="preserve"> </w:t>
      </w:r>
      <w:r w:rsidRPr="00B86925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>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B86925" w:rsidRPr="00B86925">
        <w:rPr>
          <w:rFonts w:ascii="Times New Roman" w:hAnsi="Times New Roman" w:cs="Times New Roman"/>
          <w:sz w:val="24"/>
          <w:szCs w:val="24"/>
        </w:rPr>
        <w:t>. Консольные конструкции располагаются в одной горизон</w:t>
      </w:r>
      <w:r>
        <w:rPr>
          <w:rFonts w:ascii="Times New Roman" w:hAnsi="Times New Roman" w:cs="Times New Roman"/>
          <w:sz w:val="24"/>
          <w:szCs w:val="24"/>
        </w:rPr>
        <w:t>тальной плоскости фасада</w:t>
      </w:r>
      <w:r w:rsidR="00B86925" w:rsidRPr="00B86925">
        <w:rPr>
          <w:rFonts w:ascii="Times New Roman" w:hAnsi="Times New Roman" w:cs="Times New Roman"/>
          <w:sz w:val="24"/>
          <w:szCs w:val="24"/>
        </w:rPr>
        <w:t>, на границах и внешних углах зданий, строений, сооружений в соответствии со следующими требованиями: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B86925" w:rsidRPr="00B86925" w:rsidRDefault="00B86925" w:rsidP="00B86925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  <w:r w:rsidRPr="00B86925">
        <w:rPr>
          <w:sz w:val="24"/>
          <w:szCs w:val="24"/>
        </w:rPr>
        <w:t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</w:t>
      </w:r>
      <w:r w:rsidR="005B258B">
        <w:rPr>
          <w:sz w:val="24"/>
          <w:szCs w:val="24"/>
        </w:rPr>
        <w:t>ия не может превышать 1 м (п. 5 приложения</w:t>
      </w:r>
      <w:proofErr w:type="gramStart"/>
      <w:r w:rsidR="005B258B">
        <w:rPr>
          <w:sz w:val="24"/>
          <w:szCs w:val="24"/>
        </w:rPr>
        <w:t xml:space="preserve"> )</w:t>
      </w:r>
      <w:proofErr w:type="gramEnd"/>
      <w:r w:rsidR="005B258B">
        <w:rPr>
          <w:sz w:val="24"/>
          <w:szCs w:val="24"/>
        </w:rPr>
        <w:t xml:space="preserve"> поверхностей объекта.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2.1</w:t>
      </w:r>
      <w:r w:rsidR="005B258B">
        <w:rPr>
          <w:rFonts w:ascii="Times New Roman" w:hAnsi="Times New Roman" w:cs="Times New Roman"/>
          <w:sz w:val="24"/>
          <w:szCs w:val="24"/>
        </w:rPr>
        <w:t>0</w:t>
      </w:r>
      <w:r w:rsidRPr="00B86925">
        <w:rPr>
          <w:rFonts w:ascii="Times New Roman" w:hAnsi="Times New Roman" w:cs="Times New Roman"/>
          <w:sz w:val="24"/>
          <w:szCs w:val="24"/>
        </w:rPr>
        <w:t>. 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lastRenderedPageBreak/>
        <w:t xml:space="preserve">-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</w:t>
      </w:r>
      <w:r w:rsidR="005B258B">
        <w:rPr>
          <w:rFonts w:ascii="Times New Roman" w:hAnsi="Times New Roman" w:cs="Times New Roman"/>
          <w:sz w:val="24"/>
          <w:szCs w:val="24"/>
        </w:rPr>
        <w:t xml:space="preserve">превышать в высоту 0,15 м (п. 6 приложения </w:t>
      </w:r>
      <w:r w:rsidRPr="00B86925">
        <w:rPr>
          <w:rFonts w:ascii="Times New Roman" w:hAnsi="Times New Roman" w:cs="Times New Roman"/>
          <w:sz w:val="24"/>
          <w:szCs w:val="24"/>
        </w:rPr>
        <w:t>);</w:t>
      </w:r>
    </w:p>
    <w:p w:rsidR="005B258B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при размещении информационных конструкций в витрине расстояние от остекления витрины до витринной конструкции должно составлять не менее 0,15 м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 </w:t>
      </w:r>
      <w:r w:rsidR="005B258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B86925">
        <w:rPr>
          <w:rFonts w:ascii="Times New Roman" w:hAnsi="Times New Roman" w:cs="Times New Roman"/>
          <w:sz w:val="24"/>
          <w:szCs w:val="24"/>
        </w:rPr>
        <w:t xml:space="preserve">При наличии на фасадах объектов архитектурно-художественных элементов, препятствующих размещению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1.3.4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в соответствии с требованиями, установленными настоящим Правилами, размещение данных конструкций осуществляется согласно дизайн-проекту размещения информационных конструкций,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="00B86925"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пунктом 3.3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  <w:proofErr w:type="gramEnd"/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Местоположение и параметры (размеры)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="00B86925"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пунктах 1.3.4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B86925">
          <w:rPr>
            <w:rFonts w:ascii="Times New Roman" w:hAnsi="Times New Roman" w:cs="Times New Roman"/>
            <w:color w:val="0000FF"/>
            <w:sz w:val="24"/>
            <w:szCs w:val="24"/>
          </w:rPr>
          <w:t>1.3.5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устанавливаемых на нестационарных торговых объектах, определяются типовыми </w:t>
      </w:r>
      <w:proofErr w:type="gramStart"/>
      <w:r w:rsidR="00B86925" w:rsidRPr="00B86925">
        <w:rPr>
          <w:rFonts w:ascii="Times New Roman" w:hAnsi="Times New Roman" w:cs="Times New Roman"/>
          <w:sz w:val="24"/>
          <w:szCs w:val="24"/>
        </w:rPr>
        <w:t>архитектурными решениями</w:t>
      </w:r>
      <w:proofErr w:type="gramEnd"/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нестационарных торговых объектов.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B86925">
        <w:rPr>
          <w:rFonts w:ascii="Times New Roman" w:hAnsi="Times New Roman" w:cs="Times New Roman"/>
          <w:sz w:val="24"/>
          <w:szCs w:val="24"/>
        </w:rPr>
        <w:t xml:space="preserve">Информационные конструкции (вывески), указанные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пункте 1.3.5</w:t>
        </w:r>
      </w:hyperlink>
      <w:r w:rsidR="00B86925"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  <w:proofErr w:type="gramEnd"/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Для одной организации, индивидуального предпринимателя на одном объекте 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не более 0,60 м по длине;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не более 0,40 м по высоте.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Вывески могут иметь внутреннюю подсветку.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 случае размещения в одном объекте нескольких организаций, индивидуальных предпринимателей общая площадь вывеск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Pr="00B86925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>), указанных в подпункте 2.6 настоящих Правил, устанавливаемых на фасадах объекта около одного входа, не должна превышать 2 кв. м. В случае необходимости размещения вывески(</w:t>
      </w:r>
      <w:proofErr w:type="spellStart"/>
      <w:r w:rsidRPr="00B86925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 xml:space="preserve">) более 2 кв. м ее (их) размещение осуществляется согласно дизайн-проекту,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пунктом 3.3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Вывески могут быть размещены с внутренней стороны остекления витрины или входной двери методом нанесения трафаретной печати.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При этом размеры указанных вывесок не могут превышать: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- 0,30 м по длине;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- 0,20 м по высоте.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не более четырех.</w:t>
      </w:r>
    </w:p>
    <w:p w:rsidR="005B258B" w:rsidRDefault="00B86925" w:rsidP="005B258B">
      <w:pPr>
        <w:pStyle w:val="ConsPlusNormal"/>
        <w:ind w:firstLine="540"/>
        <w:jc w:val="both"/>
      </w:pPr>
      <w:r w:rsidRPr="00B86925">
        <w:rPr>
          <w:rFonts w:ascii="Times New Roman" w:hAnsi="Times New Roman" w:cs="Times New Roman"/>
          <w:sz w:val="24"/>
          <w:szCs w:val="24"/>
        </w:rPr>
        <w:t>Размещение вывесок на (в) оконных проемах не допускается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B258B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B86925" w:rsidRPr="00B86925">
        <w:rPr>
          <w:rFonts w:ascii="Times New Roman" w:hAnsi="Times New Roman" w:cs="Times New Roman"/>
          <w:sz w:val="24"/>
          <w:szCs w:val="24"/>
        </w:rPr>
        <w:t>. При размещении информационных конструкций на внешних поверхностях зда</w:t>
      </w:r>
      <w:r>
        <w:rPr>
          <w:rFonts w:ascii="Times New Roman" w:hAnsi="Times New Roman" w:cs="Times New Roman"/>
          <w:sz w:val="24"/>
          <w:szCs w:val="24"/>
        </w:rPr>
        <w:t>ний, строений, сооружений, запрещается: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нарушение геометрических параметров (размеров) информационных конструкций;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нарушение установленных требований к местам размещения информационных конструкций;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- вертикальный порядок расположения букв на информационном поле </w:t>
      </w:r>
      <w:r w:rsidRPr="00B86925">
        <w:rPr>
          <w:rFonts w:ascii="Times New Roman" w:hAnsi="Times New Roman" w:cs="Times New Roman"/>
          <w:sz w:val="24"/>
          <w:szCs w:val="24"/>
        </w:rPr>
        <w:lastRenderedPageBreak/>
        <w:t>информационной конструкции;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полное или частичное перекрытие оконных и дверных проемов, а также витражей и витрин;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 границах жилых помещений;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глухих торцах фасада;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 оконных проемах;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кровлях, лоджиях и балконах;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расстоянии ближе, чем 2 м от мемориальных досок;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перекрытие указателей наименований улиц и номеров домов;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="00B86925" w:rsidRPr="00B86925">
        <w:rPr>
          <w:rFonts w:ascii="Times New Roman" w:hAnsi="Times New Roman" w:cs="Times New Roman"/>
          <w:sz w:val="24"/>
          <w:szCs w:val="24"/>
        </w:rPr>
        <w:t>. Запрещается размещение информационных конструкций на ограждающих конструкциях, перилах, заборах, шлагбаумах и т.д.</w:t>
      </w:r>
      <w:proofErr w:type="gramStart"/>
      <w:r w:rsidR="00B86925" w:rsidRPr="00B86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6925" w:rsidRPr="00B86925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B86925" w:rsidRPr="00B86925">
        <w:rPr>
          <w:rFonts w:ascii="Times New Roman" w:hAnsi="Times New Roman" w:cs="Times New Roman"/>
          <w:sz w:val="24"/>
          <w:szCs w:val="24"/>
        </w:rPr>
        <w:t xml:space="preserve">. Запрещается размещение информационных конструкций в виде отдельно стоящих сборно-разборных (складных) </w:t>
      </w:r>
      <w:r>
        <w:rPr>
          <w:rFonts w:ascii="Times New Roman" w:hAnsi="Times New Roman" w:cs="Times New Roman"/>
          <w:sz w:val="24"/>
          <w:szCs w:val="24"/>
        </w:rPr>
        <w:t xml:space="preserve">конструкций -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штендеров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86925" w:rsidRPr="00B86925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III. Уведомление о размещении информационных конструкций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3.1. Организация, юридическое лицо, индивидуальный предприниматель не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чем за 30 дней до размещения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подпункте 1.3.4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Правил, обязаны направить в администрацию муниципального образования сельское поселение "Деревня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Pr="00B86925">
        <w:rPr>
          <w:rFonts w:ascii="Times New Roman" w:hAnsi="Times New Roman" w:cs="Times New Roman"/>
          <w:sz w:val="24"/>
          <w:szCs w:val="24"/>
        </w:rPr>
        <w:t>" соответствующее уведомление.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3.2. Уведомление должно содержать: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6925">
        <w:rPr>
          <w:rFonts w:ascii="Times New Roman" w:hAnsi="Times New Roman" w:cs="Times New Roman"/>
          <w:sz w:val="24"/>
          <w:szCs w:val="24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  <w:proofErr w:type="gramEnd"/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предполагаемое место (адрес) размещения информационной конструкции;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тип информационной конструкции, способы освещения (при наличии);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К уведомлению также прилагается: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правоустанавливающие документы в случае, если документы не подлежат государственной регистрации;</w:t>
      </w:r>
    </w:p>
    <w:p w:rsidR="00B86925" w:rsidRPr="00B86925" w:rsidRDefault="00B86925" w:rsidP="005B25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6925">
        <w:rPr>
          <w:rFonts w:ascii="Times New Roman" w:hAnsi="Times New Roman" w:cs="Times New Roman"/>
          <w:sz w:val="24"/>
          <w:szCs w:val="24"/>
        </w:rPr>
        <w:t xml:space="preserve">- графические материалы: фотомонтаж (графическая </w:t>
      </w:r>
      <w:proofErr w:type="spellStart"/>
      <w:r w:rsidRPr="00B86925">
        <w:rPr>
          <w:rFonts w:ascii="Times New Roman" w:hAnsi="Times New Roman" w:cs="Times New Roman"/>
          <w:sz w:val="24"/>
          <w:szCs w:val="24"/>
        </w:rPr>
        <w:t>врисовка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 xml:space="preserve"> информационной 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</w:t>
      </w:r>
      <w:proofErr w:type="spellStart"/>
      <w:r w:rsidRPr="00B86925">
        <w:rPr>
          <w:rFonts w:ascii="Times New Roman" w:hAnsi="Times New Roman" w:cs="Times New Roman"/>
          <w:sz w:val="24"/>
          <w:szCs w:val="24"/>
        </w:rPr>
        <w:t>врисовки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 xml:space="preserve"> конструкции на фотографии с соблюдением пропорций объектов.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925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B86925">
        <w:rPr>
          <w:rFonts w:ascii="Times New Roman" w:hAnsi="Times New Roman" w:cs="Times New Roman"/>
          <w:sz w:val="24"/>
          <w:szCs w:val="24"/>
        </w:rPr>
        <w:t xml:space="preserve">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- дизайн-проект (при наличии).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161"/>
      <w:bookmarkEnd w:id="9"/>
      <w:r w:rsidRPr="00B86925">
        <w:rPr>
          <w:rFonts w:ascii="Times New Roman" w:hAnsi="Times New Roman" w:cs="Times New Roman"/>
          <w:sz w:val="24"/>
          <w:szCs w:val="24"/>
        </w:rPr>
        <w:t xml:space="preserve">3.3. В случае размещения информационных конструкций согласно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дизайн-проекту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данный дизайн-проект подлежит согласованию с администрацией сельского поселения "Деревня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Pr="00B86925">
        <w:rPr>
          <w:rFonts w:ascii="Times New Roman" w:hAnsi="Times New Roman" w:cs="Times New Roman"/>
          <w:sz w:val="24"/>
          <w:szCs w:val="24"/>
        </w:rPr>
        <w:t>".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3.4. Не подлежит уведомлению размещение информационных конструкций (вывесок), указанных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Pr="00B86925">
          <w:rPr>
            <w:rFonts w:ascii="Times New Roman" w:hAnsi="Times New Roman" w:cs="Times New Roman"/>
            <w:color w:val="0000FF"/>
            <w:sz w:val="24"/>
            <w:szCs w:val="24"/>
          </w:rPr>
          <w:t>подпункте 1.3.5</w:t>
        </w:r>
      </w:hyperlink>
      <w:r w:rsidRPr="00B86925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3.5. Прохождение процедуры уведомления размещения информационных конструкций или согласования </w:t>
      </w:r>
      <w:proofErr w:type="gramStart"/>
      <w:r w:rsidRPr="00B86925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B86925">
        <w:rPr>
          <w:rFonts w:ascii="Times New Roman" w:hAnsi="Times New Roman" w:cs="Times New Roman"/>
          <w:sz w:val="24"/>
          <w:szCs w:val="24"/>
        </w:rPr>
        <w:t xml:space="preserve">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</w:t>
      </w:r>
      <w:r w:rsidRPr="00B86925">
        <w:rPr>
          <w:rFonts w:ascii="Times New Roman" w:hAnsi="Times New Roman" w:cs="Times New Roman"/>
          <w:sz w:val="24"/>
          <w:szCs w:val="24"/>
        </w:rPr>
        <w:lastRenderedPageBreak/>
        <w:t>размещению.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IV. Требования к содержанию информационных конструкций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4.2.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4.3. Металлические элементы информационных конструкций должны быть очищены от ржавчины и окрашены.</w:t>
      </w:r>
    </w:p>
    <w:p w:rsidR="00B86925" w:rsidRPr="00B86925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V. Ответственность за нарушение требований Правил размещения</w:t>
      </w:r>
    </w:p>
    <w:p w:rsidR="00B86925" w:rsidRPr="00B86925" w:rsidRDefault="00B86925" w:rsidP="00B869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и содержания информационных конструкций</w:t>
      </w:r>
    </w:p>
    <w:p w:rsidR="00B86925" w:rsidRPr="00B86925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B86925" w:rsidRDefault="00B86925" w:rsidP="00B86925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  <w:sectPr w:rsidR="00B86925" w:rsidRPr="00B86925" w:rsidSect="00296AE4">
          <w:pgSz w:w="11909" w:h="16834"/>
          <w:pgMar w:top="426" w:right="1058" w:bottom="360" w:left="1486" w:header="720" w:footer="720" w:gutter="0"/>
          <w:cols w:space="60"/>
          <w:noEndnote/>
        </w:sectPr>
      </w:pPr>
      <w:r w:rsidRPr="00B86925">
        <w:rPr>
          <w:sz w:val="24"/>
          <w:szCs w:val="24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</w:t>
      </w:r>
      <w:r w:rsidR="005B258B">
        <w:rPr>
          <w:sz w:val="24"/>
          <w:szCs w:val="24"/>
        </w:rPr>
        <w:t xml:space="preserve">ционная конструкция </w:t>
      </w:r>
      <w:r w:rsidRPr="00B86925">
        <w:rPr>
          <w:sz w:val="24"/>
          <w:szCs w:val="24"/>
        </w:rPr>
        <w:t>присоединена</w:t>
      </w:r>
      <w:r w:rsidR="005B258B">
        <w:rPr>
          <w:sz w:val="24"/>
          <w:szCs w:val="24"/>
        </w:rPr>
        <w:t>.</w:t>
      </w:r>
    </w:p>
    <w:p w:rsidR="00E927C9" w:rsidRPr="00C147AE" w:rsidRDefault="00296AE4" w:rsidP="005B25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lastRenderedPageBreak/>
        <w:t xml:space="preserve">                                                                       </w:t>
      </w:r>
      <w:r w:rsidR="00E927C9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Приложение </w:t>
      </w:r>
      <w:r w:rsidR="00E927C9" w:rsidRPr="00C147AE">
        <w:rPr>
          <w:rFonts w:ascii="Times New Roman" w:hAnsi="Times New Roman" w:cs="Times New Roman"/>
          <w:sz w:val="24"/>
          <w:szCs w:val="24"/>
        </w:rPr>
        <w:t xml:space="preserve"> к </w:t>
      </w:r>
      <w:hyperlink w:anchor="Par34" w:tooltip="ПРАВИЛА" w:history="1">
        <w:r w:rsidR="00E927C9" w:rsidRPr="00C147AE">
          <w:rPr>
            <w:rFonts w:ascii="Times New Roman" w:hAnsi="Times New Roman" w:cs="Times New Roman"/>
            <w:color w:val="0000FF"/>
            <w:sz w:val="24"/>
            <w:szCs w:val="24"/>
          </w:rPr>
          <w:t>Правилам</w:t>
        </w:r>
      </w:hyperlink>
      <w:r w:rsidR="00E927C9" w:rsidRPr="00C147AE">
        <w:rPr>
          <w:rFonts w:ascii="Times New Roman" w:hAnsi="Times New Roman" w:cs="Times New Roman"/>
          <w:sz w:val="24"/>
          <w:szCs w:val="24"/>
        </w:rPr>
        <w:t xml:space="preserve"> размещения и содержания информационных конструкций на территории </w:t>
      </w:r>
      <w:r w:rsidR="00E927C9">
        <w:rPr>
          <w:rFonts w:ascii="Times New Roman" w:hAnsi="Times New Roman" w:cs="Times New Roman"/>
          <w:sz w:val="24"/>
          <w:szCs w:val="24"/>
        </w:rPr>
        <w:t xml:space="preserve">сельского поселения  «Деревня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="00E927C9">
        <w:rPr>
          <w:rFonts w:ascii="Times New Roman" w:hAnsi="Times New Roman" w:cs="Times New Roman"/>
          <w:sz w:val="24"/>
          <w:szCs w:val="24"/>
        </w:rPr>
        <w:t>»</w:t>
      </w:r>
    </w:p>
    <w:p w:rsidR="00E927C9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</w:p>
    <w:p w:rsidR="00E927C9" w:rsidRPr="00460D4F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  <w:r w:rsidRPr="00460D4F">
        <w:rPr>
          <w:rFonts w:eastAsia="Calibri"/>
          <w:b/>
          <w:bCs/>
          <w:sz w:val="26"/>
          <w:szCs w:val="26"/>
        </w:rPr>
        <w:t xml:space="preserve">Графические изображения правил размещения и содержания информационных конструкций на территории </w:t>
      </w:r>
      <w:r>
        <w:rPr>
          <w:rFonts w:eastAsia="Calibri"/>
          <w:b/>
          <w:bCs/>
          <w:sz w:val="26"/>
          <w:szCs w:val="26"/>
        </w:rPr>
        <w:t>сельского</w:t>
      </w:r>
      <w:r w:rsidRPr="00460D4F">
        <w:rPr>
          <w:rFonts w:eastAsia="Calibri"/>
          <w:b/>
          <w:bCs/>
          <w:sz w:val="26"/>
          <w:szCs w:val="26"/>
        </w:rPr>
        <w:t xml:space="preserve"> поселения «</w:t>
      </w:r>
      <w:r>
        <w:rPr>
          <w:rFonts w:eastAsia="Calibri"/>
          <w:b/>
          <w:bCs/>
          <w:sz w:val="26"/>
          <w:szCs w:val="26"/>
        </w:rPr>
        <w:t xml:space="preserve">Деревня </w:t>
      </w:r>
      <w:r w:rsidR="00EA3C83">
        <w:rPr>
          <w:rFonts w:eastAsia="Calibri"/>
          <w:b/>
          <w:bCs/>
          <w:sz w:val="26"/>
          <w:szCs w:val="26"/>
        </w:rPr>
        <w:t>Сени</w:t>
      </w:r>
      <w:r w:rsidRPr="00460D4F">
        <w:rPr>
          <w:rFonts w:eastAsia="Calibri"/>
          <w:b/>
          <w:bCs/>
          <w:sz w:val="26"/>
          <w:szCs w:val="26"/>
        </w:rPr>
        <w:t xml:space="preserve">» </w:t>
      </w:r>
    </w:p>
    <w:p w:rsidR="00E927C9" w:rsidRPr="00460D4F" w:rsidRDefault="00E927C9" w:rsidP="00E927C9">
      <w:pPr>
        <w:jc w:val="center"/>
        <w:rPr>
          <w:rFonts w:eastAsia="Calibri"/>
          <w:sz w:val="24"/>
          <w:szCs w:val="24"/>
        </w:rPr>
      </w:pPr>
    </w:p>
    <w:p w:rsidR="00E927C9" w:rsidRPr="00460D4F" w:rsidRDefault="00E927C9" w:rsidP="00E927C9">
      <w:pPr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</w:t>
      </w:r>
      <w:r w:rsidRPr="00460D4F">
        <w:rPr>
          <w:rFonts w:eastAsia="Times New Roman"/>
          <w:b/>
          <w:sz w:val="26"/>
          <w:szCs w:val="26"/>
        </w:rPr>
        <w:t>1.</w:t>
      </w:r>
    </w:p>
    <w:p w:rsidR="00E927C9" w:rsidRPr="00460D4F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163BE3" w:rsidRDefault="00E927C9" w:rsidP="00E927C9">
      <w:pPr>
        <w:rPr>
          <w:rFonts w:eastAsia="Times New Roman"/>
          <w:sz w:val="24"/>
          <w:szCs w:val="24"/>
        </w:rPr>
      </w:pPr>
      <w:r w:rsidRPr="00460D4F">
        <w:rPr>
          <w:rFonts w:eastAsia="Times New Roman"/>
          <w:sz w:val="24"/>
          <w:szCs w:val="24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5.5pt" o:ole="">
            <v:imagedata r:id="rId12" o:title=""/>
          </v:shape>
          <o:OLEObject Type="Embed" ProgID="Photoshop.Image.10" ShapeID="_x0000_i1025" DrawAspect="Content" ObjectID="_1523110101" r:id="rId13">
            <o:FieldCodes>\s</o:FieldCodes>
          </o:OLEObject>
        </w:object>
      </w:r>
    </w:p>
    <w:p w:rsidR="00E927C9" w:rsidRDefault="00E927C9" w:rsidP="00E927C9">
      <w:pPr>
        <w:rPr>
          <w:rFonts w:eastAsia="Times New Roman"/>
          <w:sz w:val="24"/>
          <w:szCs w:val="24"/>
        </w:rPr>
      </w:pPr>
    </w:p>
    <w:p w:rsidR="00E927C9" w:rsidRDefault="00E927C9" w:rsidP="00E927C9">
      <w:pPr>
        <w:rPr>
          <w:rFonts w:eastAsia="Times New Roman"/>
          <w:sz w:val="24"/>
          <w:szCs w:val="24"/>
        </w:rPr>
      </w:pPr>
    </w:p>
    <w:p w:rsidR="00E927C9" w:rsidRPr="00E927C9" w:rsidRDefault="00E927C9" w:rsidP="00E927C9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z w:val="24"/>
          <w:szCs w:val="24"/>
        </w:rPr>
        <w:tab/>
      </w:r>
      <w:r w:rsidRPr="00E927C9">
        <w:rPr>
          <w:rFonts w:eastAsia="Times New Roman"/>
          <w:b/>
          <w:sz w:val="24"/>
          <w:szCs w:val="24"/>
        </w:rPr>
        <w:t>п.2.</w:t>
      </w:r>
    </w:p>
    <w:p w:rsidR="00E927C9" w:rsidRPr="00460D4F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E927C9" w:rsidRDefault="00E927C9" w:rsidP="00E927C9">
      <w:pPr>
        <w:rPr>
          <w:rFonts w:eastAsia="Times New Roman"/>
          <w:sz w:val="24"/>
        </w:rPr>
      </w:pPr>
      <w:r w:rsidRPr="00460D4F">
        <w:rPr>
          <w:rFonts w:eastAsia="Times New Roman"/>
          <w:sz w:val="24"/>
        </w:rPr>
        <w:object w:dxaOrig="9601" w:dyaOrig="8230">
          <v:shape id="_x0000_i1026" type="#_x0000_t75" style="width:336pt;height:4in" o:ole="">
            <v:imagedata r:id="rId14" o:title=""/>
          </v:shape>
          <o:OLEObject Type="Embed" ProgID="Photoshop.Image.10" ShapeID="_x0000_i1026" DrawAspect="Content" ObjectID="_1523110102" r:id="rId15">
            <o:FieldCodes>\s</o:FieldCodes>
          </o:OLEObject>
        </w:object>
      </w:r>
    </w:p>
    <w:p w:rsidR="005B258B" w:rsidRDefault="005B258B" w:rsidP="00E927C9">
      <w:pPr>
        <w:rPr>
          <w:rFonts w:eastAsia="Times New Roman"/>
          <w:sz w:val="24"/>
        </w:rPr>
      </w:pPr>
    </w:p>
    <w:p w:rsidR="005B258B" w:rsidRPr="00460D4F" w:rsidRDefault="005B258B" w:rsidP="005B258B">
      <w:pPr>
        <w:jc w:val="center"/>
        <w:rPr>
          <w:rFonts w:eastAsia="Times New Roman"/>
          <w:b/>
          <w:sz w:val="26"/>
          <w:szCs w:val="26"/>
        </w:rPr>
      </w:pPr>
      <w:r>
        <w:rPr>
          <w:rFonts w:eastAsia="Times New Roman"/>
          <w:b/>
          <w:sz w:val="26"/>
          <w:szCs w:val="26"/>
        </w:rPr>
        <w:t>п.4</w:t>
      </w:r>
      <w:r w:rsidRPr="00460D4F">
        <w:rPr>
          <w:rFonts w:eastAsia="Times New Roman"/>
          <w:b/>
          <w:sz w:val="26"/>
          <w:szCs w:val="26"/>
        </w:rPr>
        <w:t>.</w:t>
      </w:r>
    </w:p>
    <w:p w:rsidR="005B258B" w:rsidRPr="00460D4F" w:rsidRDefault="005B258B" w:rsidP="005B258B">
      <w:pPr>
        <w:rPr>
          <w:rFonts w:eastAsia="Times New Roman"/>
          <w:sz w:val="24"/>
          <w:lang w:val="en-US"/>
        </w:rPr>
      </w:pPr>
      <w:r w:rsidRPr="00460D4F">
        <w:rPr>
          <w:rFonts w:eastAsia="Times New Roman"/>
          <w:sz w:val="24"/>
        </w:rPr>
        <w:object w:dxaOrig="6858" w:dyaOrig="12344">
          <v:shape id="_x0000_i1027" type="#_x0000_t75" style="width:137.25pt;height:246.75pt" o:ole="">
            <v:imagedata r:id="rId16" o:title=""/>
          </v:shape>
          <o:OLEObject Type="Embed" ProgID="Photoshop.Image.10" ShapeID="_x0000_i1027" DrawAspect="Content" ObjectID="_1523110103" r:id="rId17">
            <o:FieldCodes>\s</o:FieldCodes>
          </o:OLEObject>
        </w:object>
      </w:r>
      <w:r w:rsidRPr="00460D4F">
        <w:rPr>
          <w:rFonts w:eastAsia="Times New Roman"/>
          <w:sz w:val="24"/>
        </w:rPr>
        <w:object w:dxaOrig="6858" w:dyaOrig="12344">
          <v:shape id="_x0000_i1028" type="#_x0000_t75" style="width:137.25pt;height:246.75pt" o:ole="">
            <v:imagedata r:id="rId18" o:title=""/>
          </v:shape>
          <o:OLEObject Type="Embed" ProgID="Photoshop.Image.10" ShapeID="_x0000_i1028" DrawAspect="Content" ObjectID="_1523110104" r:id="rId19">
            <o:FieldCodes>\s</o:FieldCodes>
          </o:OLEObject>
        </w:object>
      </w:r>
      <w:r w:rsidRPr="00460D4F">
        <w:rPr>
          <w:rFonts w:eastAsia="Times New Roman"/>
          <w:sz w:val="24"/>
        </w:rPr>
        <w:object w:dxaOrig="5486" w:dyaOrig="12344">
          <v:shape id="_x0000_i1029" type="#_x0000_t75" style="width:109.5pt;height:246.75pt" o:ole="">
            <v:imagedata r:id="rId20" o:title=""/>
          </v:shape>
          <o:OLEObject Type="Embed" ProgID="Photoshop.Image.10" ShapeID="_x0000_i1029" DrawAspect="Content" ObjectID="_1523110105" r:id="rId21">
            <o:FieldCodes>\s</o:FieldCodes>
          </o:OLEObject>
        </w:object>
      </w:r>
    </w:p>
    <w:p w:rsidR="005B258B" w:rsidRDefault="005B258B" w:rsidP="00E927C9"/>
    <w:p w:rsidR="005B258B" w:rsidRDefault="005B258B" w:rsidP="00E927C9"/>
    <w:p w:rsidR="005B258B" w:rsidRPr="005B258B" w:rsidRDefault="005B258B" w:rsidP="00E927C9">
      <w:pPr>
        <w:rPr>
          <w:b/>
          <w:sz w:val="26"/>
          <w:szCs w:val="26"/>
        </w:rPr>
      </w:pPr>
      <w:r>
        <w:tab/>
      </w:r>
      <w:r w:rsidRPr="005B258B">
        <w:rPr>
          <w:b/>
          <w:sz w:val="26"/>
          <w:szCs w:val="26"/>
        </w:rPr>
        <w:t>п.5.</w:t>
      </w:r>
    </w:p>
    <w:p w:rsidR="005B258B" w:rsidRPr="00460D4F" w:rsidRDefault="005B258B" w:rsidP="005B258B">
      <w:pPr>
        <w:jc w:val="center"/>
        <w:rPr>
          <w:rFonts w:eastAsia="Times New Roman"/>
          <w:b/>
          <w:sz w:val="26"/>
          <w:szCs w:val="26"/>
        </w:rPr>
      </w:pPr>
    </w:p>
    <w:p w:rsidR="005B258B" w:rsidRPr="005B258B" w:rsidRDefault="005B258B" w:rsidP="005B258B">
      <w:r w:rsidRPr="00460D4F">
        <w:rPr>
          <w:rFonts w:eastAsia="Times New Roman"/>
          <w:sz w:val="24"/>
        </w:rPr>
        <w:object w:dxaOrig="9601" w:dyaOrig="6858">
          <v:shape id="_x0000_i1030" type="#_x0000_t75" style="width:4in;height:205.5pt" o:ole="">
            <v:imagedata r:id="rId22" o:title=""/>
          </v:shape>
          <o:OLEObject Type="Embed" ProgID="Photoshop.Image.10" ShapeID="_x0000_i1030" DrawAspect="Content" ObjectID="_1523110106" r:id="rId23">
            <o:FieldCodes>\s</o:FieldCodes>
          </o:OLEObject>
        </w:object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5B258B" w:rsidRDefault="005B258B" w:rsidP="005B258B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  <w:r>
        <w:rPr>
          <w:rFonts w:eastAsia="Times New Roman"/>
          <w:sz w:val="24"/>
        </w:rPr>
        <w:tab/>
      </w:r>
    </w:p>
    <w:p w:rsidR="005B258B" w:rsidRDefault="005B258B" w:rsidP="005B258B">
      <w:pPr>
        <w:rPr>
          <w:rFonts w:eastAsia="Times New Roman"/>
          <w:sz w:val="24"/>
        </w:rPr>
      </w:pPr>
    </w:p>
    <w:p w:rsidR="005B258B" w:rsidRPr="005B258B" w:rsidRDefault="005B258B" w:rsidP="004C50CF">
      <w:pPr>
        <w:ind w:left="708"/>
        <w:rPr>
          <w:b/>
          <w:sz w:val="26"/>
          <w:szCs w:val="26"/>
        </w:rPr>
      </w:pPr>
      <w:r w:rsidRPr="005B258B">
        <w:rPr>
          <w:rFonts w:eastAsia="Times New Roman"/>
          <w:b/>
          <w:sz w:val="26"/>
          <w:szCs w:val="26"/>
        </w:rPr>
        <w:t>п.6.</w:t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  <w:r w:rsidRPr="005B258B">
        <w:rPr>
          <w:rFonts w:eastAsia="Times New Roman"/>
          <w:b/>
          <w:sz w:val="26"/>
          <w:szCs w:val="26"/>
        </w:rPr>
        <w:tab/>
      </w:r>
    </w:p>
    <w:p w:rsidR="005B258B" w:rsidRPr="004C50CF" w:rsidRDefault="005B258B" w:rsidP="005B258B">
      <w:pPr>
        <w:rPr>
          <w:rFonts w:eastAsia="Times New Roman"/>
          <w:sz w:val="24"/>
        </w:rPr>
      </w:pPr>
      <w:r w:rsidRPr="00460D4F">
        <w:rPr>
          <w:rFonts w:eastAsia="Times New Roman"/>
          <w:sz w:val="24"/>
        </w:rPr>
        <w:object w:dxaOrig="8230" w:dyaOrig="5486">
          <v:shape id="_x0000_i1031" type="#_x0000_t75" style="width:246.75pt;height:165.75pt" o:ole="">
            <v:imagedata r:id="rId24" o:title=""/>
          </v:shape>
          <o:OLEObject Type="Embed" ProgID="Photoshop.Image.10" ShapeID="_x0000_i1031" DrawAspect="Content" ObjectID="_1523110107" r:id="rId25">
            <o:FieldCodes>\s</o:FieldCodes>
          </o:OLEObject>
        </w:object>
      </w:r>
    </w:p>
    <w:p w:rsidR="005B258B" w:rsidRPr="005B258B" w:rsidRDefault="005B258B" w:rsidP="005B258B"/>
    <w:p w:rsidR="004C50CF" w:rsidRPr="00B86925" w:rsidRDefault="005B258B" w:rsidP="004C50C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="004C50CF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C50CF" w:rsidRPr="00B86925" w:rsidRDefault="004C50CF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к Решению</w:t>
      </w:r>
    </w:p>
    <w:p w:rsidR="004C50CF" w:rsidRPr="00B86925" w:rsidRDefault="004C50CF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Сельской Думы </w:t>
      </w:r>
    </w:p>
    <w:p w:rsidR="004C50CF" w:rsidRPr="00B86925" w:rsidRDefault="004C50CF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4C50CF" w:rsidRPr="00B86925" w:rsidRDefault="004C50CF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 xml:space="preserve">"Деревня </w:t>
      </w:r>
      <w:r w:rsidR="00EA3C83">
        <w:rPr>
          <w:rFonts w:ascii="Times New Roman" w:hAnsi="Times New Roman" w:cs="Times New Roman"/>
          <w:sz w:val="24"/>
          <w:szCs w:val="24"/>
        </w:rPr>
        <w:t>Сени</w:t>
      </w:r>
      <w:r w:rsidRPr="00B86925">
        <w:rPr>
          <w:rFonts w:ascii="Times New Roman" w:hAnsi="Times New Roman" w:cs="Times New Roman"/>
          <w:sz w:val="24"/>
          <w:szCs w:val="24"/>
        </w:rPr>
        <w:t>"</w:t>
      </w:r>
    </w:p>
    <w:p w:rsidR="004C50CF" w:rsidRPr="00B86925" w:rsidRDefault="00EA3C83" w:rsidP="004C50C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B86925">
        <w:rPr>
          <w:rFonts w:ascii="Times New Roman" w:hAnsi="Times New Roman" w:cs="Times New Roman"/>
          <w:sz w:val="24"/>
          <w:szCs w:val="24"/>
        </w:rPr>
        <w:t>О</w:t>
      </w:r>
      <w:r w:rsidR="004C50CF" w:rsidRPr="00B86925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="004C50CF" w:rsidRPr="00B86925">
        <w:rPr>
          <w:rFonts w:ascii="Times New Roman" w:hAnsi="Times New Roman" w:cs="Times New Roman"/>
          <w:sz w:val="24"/>
          <w:szCs w:val="24"/>
        </w:rPr>
        <w:t xml:space="preserve"> 2016 г. N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5B258B" w:rsidRDefault="005B258B" w:rsidP="005B258B">
      <w:pPr>
        <w:tabs>
          <w:tab w:val="left" w:pos="2715"/>
        </w:tabs>
      </w:pPr>
    </w:p>
    <w:p w:rsidR="004C50CF" w:rsidRDefault="004C50CF" w:rsidP="005B258B">
      <w:pPr>
        <w:tabs>
          <w:tab w:val="left" w:pos="2715"/>
        </w:tabs>
      </w:pPr>
    </w:p>
    <w:p w:rsidR="004C50CF" w:rsidRDefault="004C50CF" w:rsidP="005B258B">
      <w:pPr>
        <w:tabs>
          <w:tab w:val="left" w:pos="2715"/>
        </w:tabs>
      </w:pP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  <w:r>
        <w:t xml:space="preserve">        </w:t>
      </w:r>
      <w:r w:rsidRPr="004C50CF">
        <w:rPr>
          <w:sz w:val="28"/>
          <w:szCs w:val="28"/>
        </w:rPr>
        <w:t>Форма реестра информационных к</w:t>
      </w:r>
      <w:r>
        <w:rPr>
          <w:sz w:val="28"/>
          <w:szCs w:val="28"/>
        </w:rPr>
        <w:t>о</w:t>
      </w:r>
      <w:r w:rsidRPr="004C50CF">
        <w:rPr>
          <w:sz w:val="28"/>
          <w:szCs w:val="28"/>
        </w:rPr>
        <w:t>нструкций</w:t>
      </w:r>
      <w:r>
        <w:rPr>
          <w:sz w:val="28"/>
          <w:szCs w:val="28"/>
        </w:rPr>
        <w:t xml:space="preserve"> на территории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СП «Деревня </w:t>
      </w:r>
      <w:r w:rsidR="00EA3C83">
        <w:rPr>
          <w:sz w:val="28"/>
          <w:szCs w:val="28"/>
        </w:rPr>
        <w:t>Сени</w:t>
      </w:r>
      <w:r>
        <w:rPr>
          <w:sz w:val="28"/>
          <w:szCs w:val="28"/>
        </w:rPr>
        <w:t>»</w:t>
      </w: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4C50CF" w:rsidRDefault="004C50CF" w:rsidP="005B258B">
      <w:pPr>
        <w:tabs>
          <w:tab w:val="left" w:pos="2715"/>
        </w:tabs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5"/>
        <w:gridCol w:w="1834"/>
        <w:gridCol w:w="1917"/>
        <w:gridCol w:w="1406"/>
        <w:gridCol w:w="1470"/>
        <w:gridCol w:w="1326"/>
        <w:gridCol w:w="903"/>
      </w:tblGrid>
      <w:tr w:rsidR="004C50CF" w:rsidRPr="004C50CF" w:rsidTr="004C50CF">
        <w:tc>
          <w:tcPr>
            <w:tcW w:w="534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4C50CF">
              <w:rPr>
                <w:sz w:val="24"/>
                <w:szCs w:val="24"/>
              </w:rPr>
              <w:t>№</w:t>
            </w:r>
            <w:proofErr w:type="gramStart"/>
            <w:r w:rsidRPr="004C50CF">
              <w:rPr>
                <w:sz w:val="24"/>
                <w:szCs w:val="24"/>
              </w:rPr>
              <w:t>п</w:t>
            </w:r>
            <w:proofErr w:type="gramEnd"/>
            <w:r w:rsidRPr="004C50CF">
              <w:rPr>
                <w:sz w:val="24"/>
                <w:szCs w:val="24"/>
              </w:rPr>
              <w:t>/п</w:t>
            </w:r>
          </w:p>
        </w:tc>
        <w:tc>
          <w:tcPr>
            <w:tcW w:w="2200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4C50CF">
              <w:rPr>
                <w:sz w:val="24"/>
                <w:szCs w:val="24"/>
              </w:rPr>
              <w:t>Собственник информационной конструкции</w:t>
            </w:r>
          </w:p>
        </w:tc>
        <w:tc>
          <w:tcPr>
            <w:tcW w:w="1367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4C50CF">
              <w:rPr>
                <w:sz w:val="24"/>
                <w:szCs w:val="24"/>
              </w:rPr>
              <w:t>Местонахождение информационной конструкции (Адрес)</w:t>
            </w:r>
          </w:p>
        </w:tc>
        <w:tc>
          <w:tcPr>
            <w:tcW w:w="1367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конструкции</w:t>
            </w:r>
          </w:p>
        </w:tc>
        <w:tc>
          <w:tcPr>
            <w:tcW w:w="1367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принятым правилам к размещению  ИК</w:t>
            </w:r>
          </w:p>
        </w:tc>
        <w:tc>
          <w:tcPr>
            <w:tcW w:w="1368" w:type="dxa"/>
          </w:tcPr>
          <w:p w:rsidR="004C50CF" w:rsidRPr="004C50CF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Меры</w:t>
            </w:r>
            <w:proofErr w:type="gramEnd"/>
            <w:r>
              <w:rPr>
                <w:sz w:val="24"/>
                <w:szCs w:val="24"/>
              </w:rPr>
              <w:t xml:space="preserve"> принятые к устранению нарушений</w:t>
            </w:r>
          </w:p>
        </w:tc>
        <w:tc>
          <w:tcPr>
            <w:tcW w:w="1368" w:type="dxa"/>
          </w:tcPr>
          <w:p w:rsidR="004C50CF" w:rsidRPr="004C50CF" w:rsidRDefault="004C50CF" w:rsidP="004C50CF">
            <w:pPr>
              <w:tabs>
                <w:tab w:val="left" w:pos="2715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Приме-</w:t>
            </w:r>
            <w:proofErr w:type="spellStart"/>
            <w:r>
              <w:rPr>
                <w:sz w:val="24"/>
                <w:szCs w:val="24"/>
              </w:rPr>
              <w:t>чание</w:t>
            </w:r>
            <w:proofErr w:type="spellEnd"/>
            <w:proofErr w:type="gramEnd"/>
          </w:p>
        </w:tc>
      </w:tr>
      <w:tr w:rsidR="004C50CF" w:rsidTr="004C50CF">
        <w:tc>
          <w:tcPr>
            <w:tcW w:w="534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20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4C50CF" w:rsidTr="004C50CF">
        <w:tc>
          <w:tcPr>
            <w:tcW w:w="534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20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4C50CF" w:rsidTr="004C50CF">
        <w:tc>
          <w:tcPr>
            <w:tcW w:w="534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200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4C50CF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</w:tbl>
    <w:p w:rsidR="004C50CF" w:rsidRPr="004C50CF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5B258B" w:rsidRPr="004C50CF" w:rsidRDefault="005B258B" w:rsidP="005B258B">
      <w:pPr>
        <w:jc w:val="center"/>
        <w:rPr>
          <w:rFonts w:eastAsia="Times New Roman"/>
          <w:sz w:val="28"/>
          <w:szCs w:val="28"/>
        </w:rPr>
      </w:pPr>
    </w:p>
    <w:p w:rsidR="005B258B" w:rsidRPr="00460D4F" w:rsidRDefault="005B258B" w:rsidP="005B258B">
      <w:pPr>
        <w:jc w:val="center"/>
        <w:rPr>
          <w:rFonts w:eastAsia="Times New Roman"/>
          <w:sz w:val="24"/>
        </w:rPr>
      </w:pPr>
    </w:p>
    <w:p w:rsidR="005B258B" w:rsidRPr="00460D4F" w:rsidRDefault="005B258B" w:rsidP="005B258B">
      <w:pPr>
        <w:jc w:val="center"/>
        <w:rPr>
          <w:rFonts w:eastAsia="Times New Roman"/>
          <w:sz w:val="24"/>
        </w:rPr>
      </w:pPr>
    </w:p>
    <w:p w:rsidR="005B258B" w:rsidRPr="005B258B" w:rsidRDefault="005B258B" w:rsidP="005B258B">
      <w:pPr>
        <w:tabs>
          <w:tab w:val="left" w:pos="2715"/>
        </w:tabs>
      </w:pPr>
    </w:p>
    <w:sectPr w:rsidR="005B258B" w:rsidRPr="005B258B" w:rsidSect="0016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8A6" w:rsidRDefault="009028A6" w:rsidP="005B258B">
      <w:r>
        <w:separator/>
      </w:r>
    </w:p>
  </w:endnote>
  <w:endnote w:type="continuationSeparator" w:id="0">
    <w:p w:rsidR="009028A6" w:rsidRDefault="009028A6" w:rsidP="005B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8A6" w:rsidRDefault="009028A6" w:rsidP="005B258B">
      <w:r>
        <w:separator/>
      </w:r>
    </w:p>
  </w:footnote>
  <w:footnote w:type="continuationSeparator" w:id="0">
    <w:p w:rsidR="009028A6" w:rsidRDefault="009028A6" w:rsidP="005B2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AE4"/>
    <w:rsid w:val="0010726A"/>
    <w:rsid w:val="00115F30"/>
    <w:rsid w:val="00163BE3"/>
    <w:rsid w:val="002078A2"/>
    <w:rsid w:val="00296AE4"/>
    <w:rsid w:val="002F1DAF"/>
    <w:rsid w:val="00360101"/>
    <w:rsid w:val="003A3C63"/>
    <w:rsid w:val="0040209B"/>
    <w:rsid w:val="004211EA"/>
    <w:rsid w:val="00447479"/>
    <w:rsid w:val="004C50CF"/>
    <w:rsid w:val="005B258B"/>
    <w:rsid w:val="006941EC"/>
    <w:rsid w:val="008972C7"/>
    <w:rsid w:val="009028A6"/>
    <w:rsid w:val="009448EF"/>
    <w:rsid w:val="00A316F2"/>
    <w:rsid w:val="00B86925"/>
    <w:rsid w:val="00C147AE"/>
    <w:rsid w:val="00D774C6"/>
    <w:rsid w:val="00DB5D82"/>
    <w:rsid w:val="00E20AB3"/>
    <w:rsid w:val="00E251B4"/>
    <w:rsid w:val="00E927C9"/>
    <w:rsid w:val="00E95F2B"/>
    <w:rsid w:val="00EA3C83"/>
    <w:rsid w:val="00F72E43"/>
    <w:rsid w:val="00FA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E789E2B901A9A795AC04FD8710A005D72349A67800D50EB1C4FFA974FBD57H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A23AAFBAD671A864629D97ADDB0A76494D66482EECE8F79B252F64ABC753H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hyperlink" Target="consultantplus://offline/ref=C2A23AAFBAD671A864629D97ADDB0A76494D66482EECE8F79B252F64ABC753H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2A23AAFBAD671A86462839ABBB754784F4E3A422DEBE4A1C37A7439FC7A693DC15AH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8AC68-3E37-4CF4-B013-4FAFAAEDF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4259</Words>
  <Characters>24280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2016-04-05T12:29:00Z</cp:lastPrinted>
  <dcterms:created xsi:type="dcterms:W3CDTF">2016-04-05T12:30:00Z</dcterms:created>
  <dcterms:modified xsi:type="dcterms:W3CDTF">2016-04-25T13:22:00Z</dcterms:modified>
</cp:coreProperties>
</file>