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9" w:rsidRPr="001F4AB6" w:rsidRDefault="001F4AB6" w:rsidP="00F5306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F53069"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КАЛУЖСКАЯ ОБЛАСТЬ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СЕЛЬСКОЕ ПОСЕЛЕНИЕ «ДЕРЕВНЯ БАРСУКИ»       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СЕЛЬСКАЯ ДУМА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1F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53069" w:rsidRPr="001F4AB6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3069" w:rsidRPr="003846B4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    </w:t>
      </w:r>
      <w:r w:rsidR="001F4AB6"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.11.20</w:t>
      </w:r>
      <w:r w:rsidR="001F4AB6"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1F4AB6"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д. Барсуки                                             № </w:t>
      </w:r>
      <w:r w:rsidR="003846B4"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1F4AB6" w:rsidRPr="0038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3069" w:rsidRPr="003846B4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069" w:rsidRPr="003846B4" w:rsidRDefault="00F53069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осуществления части полномочий</w:t>
      </w:r>
    </w:p>
    <w:p w:rsidR="00F53069" w:rsidRPr="003846B4" w:rsidRDefault="001F4AB6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069"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«Деревня Барсуки» </w:t>
      </w:r>
    </w:p>
    <w:p w:rsidR="00F53069" w:rsidRPr="003846B4" w:rsidRDefault="00F53069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району «Дзержинский район»</w:t>
      </w:r>
    </w:p>
    <w:p w:rsidR="00F53069" w:rsidRPr="003846B4" w:rsidRDefault="00F53069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вопроса местного значения  по созданию условий</w:t>
      </w:r>
    </w:p>
    <w:p w:rsidR="00F53069" w:rsidRPr="003846B4" w:rsidRDefault="00F53069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досуга и обеспечения жителей поселения</w:t>
      </w:r>
    </w:p>
    <w:p w:rsidR="00F53069" w:rsidRPr="003846B4" w:rsidRDefault="00F53069" w:rsidP="001F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организаций культуры на 202</w:t>
      </w:r>
      <w:r w:rsidR="001F4AB6"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4AB6"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069" w:rsidRPr="003846B4" w:rsidRDefault="00F53069" w:rsidP="00F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69" w:rsidRPr="003846B4" w:rsidRDefault="00F53069" w:rsidP="00F5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46B4">
        <w:rPr>
          <w:rFonts w:ascii="Times New Roman" w:eastAsia="Calibri" w:hAnsi="Times New Roman" w:cs="Times New Roman"/>
          <w:sz w:val="24"/>
          <w:szCs w:val="24"/>
        </w:rPr>
        <w:t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38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38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Барсуки»  и органами  местного  самоуправления МР</w:t>
      </w:r>
      <w:proofErr w:type="gramEnd"/>
      <w:r w:rsidRPr="0038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«Дзержинский район», утвержденного решением № 331 от 12.12.2014г, Сельская Дума сельского поселения «Деревня Барсуки»  </w:t>
      </w:r>
      <w:r w:rsidRPr="0038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F53069" w:rsidRPr="003846B4" w:rsidRDefault="00F53069" w:rsidP="00F530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>1. Передать  на 202</w:t>
      </w:r>
      <w:r w:rsidR="001F4AB6" w:rsidRPr="003846B4">
        <w:rPr>
          <w:rFonts w:ascii="Times New Roman" w:eastAsia="Calibri" w:hAnsi="Times New Roman" w:cs="Times New Roman"/>
          <w:sz w:val="24"/>
          <w:szCs w:val="24"/>
        </w:rPr>
        <w:t>1</w:t>
      </w:r>
      <w:r w:rsidRPr="003846B4">
        <w:rPr>
          <w:rFonts w:ascii="Times New Roman" w:eastAsia="Calibri" w:hAnsi="Times New Roman" w:cs="Times New Roman"/>
          <w:sz w:val="24"/>
          <w:szCs w:val="24"/>
        </w:rPr>
        <w:t>г</w:t>
      </w:r>
      <w:r w:rsidR="001F4AB6" w:rsidRPr="003846B4">
        <w:rPr>
          <w:rFonts w:ascii="Times New Roman" w:eastAsia="Calibri" w:hAnsi="Times New Roman" w:cs="Times New Roman"/>
          <w:sz w:val="24"/>
          <w:szCs w:val="24"/>
        </w:rPr>
        <w:t>.</w:t>
      </w: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осуществление части полномочий    муниципального образования сельское поселение «Деревня Барсуки»   органам местного самоуправления МР «Дзержинский район» в решении вопроса местного значения  по  созданию условий для  организации досуга и обеспечения жителей поселения услугами организаций культуры</w:t>
      </w: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069" w:rsidRPr="003846B4" w:rsidRDefault="00F53069" w:rsidP="00F530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>2. Администрации сельского поселения  заключить соглашение с администрацией  муниципальный район « Дзержинский район» о  передаче  осуществления части  полномочий   сельского поселения согласно пункту 1 данного решения  на срок с  01 января 202</w:t>
      </w:r>
      <w:r w:rsidR="001F4AB6" w:rsidRPr="003846B4">
        <w:rPr>
          <w:rFonts w:ascii="Times New Roman" w:eastAsia="Calibri" w:hAnsi="Times New Roman" w:cs="Times New Roman"/>
          <w:sz w:val="24"/>
          <w:szCs w:val="24"/>
        </w:rPr>
        <w:t>1</w:t>
      </w: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года до 31.12.202</w:t>
      </w:r>
      <w:r w:rsidR="001F4AB6" w:rsidRPr="003846B4">
        <w:rPr>
          <w:rFonts w:ascii="Times New Roman" w:eastAsia="Calibri" w:hAnsi="Times New Roman" w:cs="Times New Roman"/>
          <w:sz w:val="24"/>
          <w:szCs w:val="24"/>
        </w:rPr>
        <w:t>1</w:t>
      </w: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53069" w:rsidRPr="003846B4" w:rsidRDefault="00F53069" w:rsidP="00F5306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3. Осуществление полномочий по  созданию условий для  организации досуга и обеспечения жителей поселения услугами организаций культуры произвести </w:t>
      </w:r>
      <w:r w:rsidRPr="0038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межбюджетных трансфертов, предоставляемых из бюджета  МО сельское поселение «Деревня Барсуки» в бюджет МР «Дзержинский район»  в соответствии с Бюджетным </w:t>
      </w:r>
      <w:r w:rsidRPr="003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38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53069" w:rsidRPr="003846B4" w:rsidRDefault="00F53069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4. Решение  обнародовать в установленном порядке.                    </w:t>
      </w:r>
    </w:p>
    <w:p w:rsidR="00F53069" w:rsidRPr="003846B4" w:rsidRDefault="00F53069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proofErr w:type="gramStart"/>
      <w:r w:rsidRPr="003846B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1F4AB6" w:rsidRPr="003846B4" w:rsidRDefault="00F53069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46B4" w:rsidRDefault="003846B4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6B4" w:rsidRDefault="003846B4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069" w:rsidRPr="003846B4" w:rsidRDefault="00F53069" w:rsidP="00F53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6B4">
        <w:rPr>
          <w:rFonts w:ascii="Times New Roman" w:eastAsia="Calibri" w:hAnsi="Times New Roman" w:cs="Times New Roman"/>
          <w:sz w:val="24"/>
          <w:szCs w:val="24"/>
        </w:rPr>
        <w:t>Глава  сельского поселения</w:t>
      </w:r>
      <w:r w:rsidRPr="003846B4">
        <w:rPr>
          <w:rFonts w:ascii="Times New Roman" w:eastAsia="Calibri" w:hAnsi="Times New Roman" w:cs="Times New Roman"/>
          <w:sz w:val="24"/>
          <w:szCs w:val="24"/>
        </w:rPr>
        <w:tab/>
      </w:r>
      <w:r w:rsidRPr="003846B4">
        <w:rPr>
          <w:rFonts w:ascii="Times New Roman" w:eastAsia="Calibri" w:hAnsi="Times New Roman" w:cs="Times New Roman"/>
          <w:sz w:val="24"/>
          <w:szCs w:val="24"/>
        </w:rPr>
        <w:tab/>
      </w:r>
      <w:r w:rsidRPr="003846B4">
        <w:rPr>
          <w:rFonts w:ascii="Times New Roman" w:eastAsia="Calibri" w:hAnsi="Times New Roman" w:cs="Times New Roman"/>
          <w:sz w:val="24"/>
          <w:szCs w:val="24"/>
        </w:rPr>
        <w:tab/>
      </w:r>
      <w:r w:rsidRPr="003846B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1F4AB6" w:rsidRPr="003846B4">
        <w:rPr>
          <w:rFonts w:ascii="Times New Roman" w:eastAsia="Calibri" w:hAnsi="Times New Roman" w:cs="Times New Roman"/>
          <w:sz w:val="24"/>
          <w:szCs w:val="24"/>
        </w:rPr>
        <w:t xml:space="preserve">В.Г. </w:t>
      </w:r>
      <w:proofErr w:type="spellStart"/>
      <w:r w:rsidR="001F4AB6" w:rsidRPr="003846B4">
        <w:rPr>
          <w:rFonts w:ascii="Times New Roman" w:eastAsia="Calibri" w:hAnsi="Times New Roman" w:cs="Times New Roman"/>
          <w:sz w:val="24"/>
          <w:szCs w:val="24"/>
        </w:rPr>
        <w:t>Камынова</w:t>
      </w:r>
      <w:proofErr w:type="spellEnd"/>
    </w:p>
    <w:p w:rsidR="00A51F58" w:rsidRPr="003846B4" w:rsidRDefault="00A51F58">
      <w:pPr>
        <w:rPr>
          <w:sz w:val="24"/>
          <w:szCs w:val="24"/>
        </w:rPr>
      </w:pPr>
    </w:p>
    <w:sectPr w:rsidR="00A51F58" w:rsidRPr="003846B4" w:rsidSect="001F4A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7"/>
    <w:rsid w:val="001F4AB6"/>
    <w:rsid w:val="003846B4"/>
    <w:rsid w:val="00932747"/>
    <w:rsid w:val="00A51F58"/>
    <w:rsid w:val="00F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2020-11-19T08:39:00Z</cp:lastPrinted>
  <dcterms:created xsi:type="dcterms:W3CDTF">2020-11-10T07:57:00Z</dcterms:created>
  <dcterms:modified xsi:type="dcterms:W3CDTF">2020-11-19T08:39:00Z</dcterms:modified>
</cp:coreProperties>
</file>