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8B" w:rsidRDefault="00CD21E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70065" cy="897890"/>
            <wp:effectExtent l="0" t="0" r="0" b="0"/>
            <wp:docPr id="1" name="Рисунок 1" descr="t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top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8B" w:rsidRDefault="00E54C8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4C8B" w:rsidRDefault="00CD21E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Калужанам  напоминают о порядке и  сроках выплаты  в феврале и марте новых мер социальной поддержки </w:t>
      </w:r>
    </w:p>
    <w:p w:rsidR="00E54C8B" w:rsidRDefault="00CD21EB">
      <w:pPr>
        <w:pStyle w:val="a5"/>
        <w:spacing w:after="0" w:line="240" w:lineRule="auto"/>
        <w:jc w:val="both"/>
      </w:pPr>
      <w:r>
        <w:rPr>
          <w:rStyle w:val="a3"/>
          <w:rFonts w:ascii="Times New Roman" w:hAnsi="Times New Roman"/>
          <w:b w:val="0"/>
          <w:bCs w:val="0"/>
          <w:i/>
          <w:iCs/>
          <w:sz w:val="28"/>
          <w:szCs w:val="28"/>
        </w:rPr>
        <w:t>Выплату за февраль 2022 года граждане получат в первых числах марта.</w:t>
      </w:r>
    </w:p>
    <w:p w:rsidR="00E54C8B" w:rsidRDefault="00E54C8B">
      <w:pPr>
        <w:pStyle w:val="a5"/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</w:p>
    <w:p w:rsidR="00E54C8B" w:rsidRDefault="00CD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Пенсионного фонда Российской Федерации по Калужской области производит </w:t>
      </w:r>
      <w:r>
        <w:rPr>
          <w:rFonts w:ascii="Times New Roman" w:hAnsi="Times New Roman" w:cs="Times New Roman"/>
          <w:sz w:val="28"/>
          <w:szCs w:val="28"/>
        </w:rPr>
        <w:t>выплату мер социальной поддержки, принятых с начала 2022 года от органов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C8B" w:rsidRDefault="00E54C8B">
      <w:pPr>
        <w:pStyle w:val="a8"/>
        <w:spacing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4C8B" w:rsidRDefault="00CD21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ВАЖНО! Выплата пособий за январь 2022 года была ДОСРОЧНАЯ. Порядок выплат предусматривает перечисление средств с 1 по 25 число месяца, следующего за меся</w:t>
      </w:r>
      <w:r>
        <w:rPr>
          <w:rFonts w:ascii="Times New Roman" w:hAnsi="Times New Roman" w:cs="Times New Roman"/>
          <w:b/>
          <w:sz w:val="28"/>
          <w:szCs w:val="28"/>
        </w:rPr>
        <w:t xml:space="preserve">цем, за который выплачивается пособие, т.е. Пенсионный фонд должен был начать перечислять за январь 2022 году в феврале, за февраль 2022 года в марте, за март 2022 года в апреле. </w:t>
      </w:r>
    </w:p>
    <w:p w:rsidR="00E54C8B" w:rsidRDefault="00E54C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C8B" w:rsidRDefault="00CD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 феврале 2022 года пособия получат только те граждане, которые впе</w:t>
      </w:r>
      <w:r>
        <w:rPr>
          <w:rFonts w:ascii="Times New Roman" w:hAnsi="Times New Roman" w:cs="Times New Roman"/>
          <w:sz w:val="28"/>
          <w:szCs w:val="28"/>
        </w:rPr>
        <w:t>рвые оформили выплаты в январе текущего года. Выплату за февраль 2022 года калужане получат в первых числах марта. Начиная с марта, перечисление средств вернется к стандартному графику, согласно которому пособия выплачиваются за предыдущий месяц.</w:t>
      </w:r>
    </w:p>
    <w:p w:rsidR="00E54C8B" w:rsidRDefault="00CD21EB">
      <w:pPr>
        <w:pStyle w:val="a8"/>
        <w:spacing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Выплата п</w:t>
      </w:r>
      <w:r>
        <w:rPr>
          <w:rFonts w:ascii="Times New Roman" w:hAnsi="Times New Roman"/>
          <w:sz w:val="28"/>
          <w:szCs w:val="28"/>
        </w:rPr>
        <w:t>особий осуществляется через Почту России и кредитные организации. Калужане, получающие пособия в кредитных организациях (банках), выплаты за февраль  2022 года получат 3 марта. Почта России будет доставлять февральские пособия в марте по графику вместе с д</w:t>
      </w:r>
      <w:r>
        <w:rPr>
          <w:rFonts w:ascii="Times New Roman" w:hAnsi="Times New Roman"/>
          <w:sz w:val="28"/>
          <w:szCs w:val="28"/>
        </w:rPr>
        <w:t xml:space="preserve">ругими выплатами. </w:t>
      </w:r>
    </w:p>
    <w:p w:rsidR="00E54C8B" w:rsidRDefault="00E54C8B">
      <w:pPr>
        <w:pStyle w:val="a8"/>
        <w:spacing w:beforeAutospacing="0" w:after="0" w:afterAutospacing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E54C8B" w:rsidRDefault="00CD21EB">
      <w:pPr>
        <w:pStyle w:val="a8"/>
        <w:spacing w:beforeAutospacing="0" w:after="0" w:afterAutospacing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Например: неработающая мама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 xml:space="preserve"> получает пособие на ребёнка до 1,5 лет в отделении почтовой связи каждый месяц 4-го числа. За январь 2022 года это пособие  она  должна была получить 4 февраля, но получила </w:t>
      </w:r>
      <w:r>
        <w:rPr>
          <w:rFonts w:ascii="Times New Roman" w:hAnsi="Times New Roman"/>
          <w:b/>
          <w:i/>
          <w:sz w:val="28"/>
          <w:szCs w:val="28"/>
        </w:rPr>
        <w:t>ДОСРОЧНО</w:t>
      </w:r>
      <w:r>
        <w:rPr>
          <w:rFonts w:ascii="Times New Roman" w:hAnsi="Times New Roman"/>
          <w:i/>
          <w:sz w:val="28"/>
          <w:szCs w:val="28"/>
        </w:rPr>
        <w:t xml:space="preserve"> в январе. Далее за февраль 2022 года эту выплату  женщина получит в марте, в обычные сроки, 4-го  числа.</w:t>
      </w:r>
    </w:p>
    <w:p w:rsidR="00E54C8B" w:rsidRDefault="00E54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C8B" w:rsidRDefault="00CD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Напомним, что получить информацию по вопросам назначения выплат, переданных Пенсионному фонду из органов социальной защиты населения, можно на сайте </w:t>
      </w:r>
      <w:r>
        <w:rPr>
          <w:rFonts w:ascii="Times New Roman" w:hAnsi="Times New Roman" w:cs="Times New Roman"/>
          <w:sz w:val="28"/>
          <w:szCs w:val="28"/>
        </w:rPr>
        <w:t xml:space="preserve">ПФР, по телефону регионального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контакт-центра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Отделения ПФР по Калужской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8-800-600</w:t>
      </w:r>
      <w:r>
        <w:rPr>
          <w:rFonts w:ascii="Times New Roman" w:hAnsi="Times New Roman" w:cs="Times New Roman"/>
          <w:b/>
          <w:bCs/>
          <w:sz w:val="28"/>
          <w:szCs w:val="28"/>
        </w:rPr>
        <w:t>-0596,</w:t>
      </w:r>
      <w:r>
        <w:rPr>
          <w:rFonts w:ascii="Times New Roman" w:hAnsi="Times New Roman" w:cs="Times New Roman"/>
          <w:sz w:val="28"/>
          <w:szCs w:val="28"/>
        </w:rPr>
        <w:t xml:space="preserve"> а также в официальных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аккаутанах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Фейсбуке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Однокласниках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4C8B" w:rsidRDefault="00E54C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54C8B" w:rsidRDefault="00CD21E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Пресс-служба ОПФР по Калужской области</w:t>
      </w:r>
    </w:p>
    <w:p w:rsidR="00E54C8B" w:rsidRDefault="00E54C8B">
      <w:pPr>
        <w:rPr>
          <w:rFonts w:ascii="Times New Roman" w:hAnsi="Times New Roman" w:cs="Times New Roman"/>
          <w:i/>
          <w:sz w:val="28"/>
          <w:szCs w:val="28"/>
        </w:rPr>
      </w:pPr>
    </w:p>
    <w:sectPr w:rsidR="00E54C8B" w:rsidSect="00E54C8B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54C8B"/>
    <w:rsid w:val="00CD21EB"/>
    <w:rsid w:val="00E5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D38D5"/>
    <w:rPr>
      <w:strike w:val="0"/>
      <w:dstrike w:val="0"/>
      <w:color w:val="001CAC"/>
      <w:u w:val="none"/>
      <w:effect w:val="none"/>
    </w:rPr>
  </w:style>
  <w:style w:type="character" w:customStyle="1" w:styleId="a3">
    <w:name w:val="Выделение жирным"/>
    <w:qFormat/>
    <w:rsid w:val="00E54C8B"/>
    <w:rPr>
      <w:b/>
      <w:bCs/>
    </w:rPr>
  </w:style>
  <w:style w:type="paragraph" w:customStyle="1" w:styleId="a4">
    <w:name w:val="Заголовок"/>
    <w:basedOn w:val="a"/>
    <w:next w:val="a5"/>
    <w:qFormat/>
    <w:rsid w:val="00E54C8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E54C8B"/>
    <w:pPr>
      <w:spacing w:after="140"/>
    </w:pPr>
  </w:style>
  <w:style w:type="paragraph" w:styleId="a6">
    <w:name w:val="List"/>
    <w:basedOn w:val="a5"/>
    <w:rsid w:val="00E54C8B"/>
    <w:rPr>
      <w:rFonts w:cs="Mangal"/>
    </w:rPr>
  </w:style>
  <w:style w:type="paragraph" w:customStyle="1" w:styleId="Caption">
    <w:name w:val="Caption"/>
    <w:basedOn w:val="a"/>
    <w:qFormat/>
    <w:rsid w:val="00E54C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E54C8B"/>
    <w:pPr>
      <w:suppressLineNumbers/>
    </w:pPr>
    <w:rPr>
      <w:rFonts w:cs="Mangal"/>
    </w:rPr>
  </w:style>
  <w:style w:type="paragraph" w:styleId="a8">
    <w:name w:val="Normal (Web)"/>
    <w:basedOn w:val="a"/>
    <w:uiPriority w:val="99"/>
    <w:qFormat/>
    <w:rsid w:val="003D38D5"/>
    <w:pPr>
      <w:spacing w:beforeAutospacing="1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D38D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D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2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Company>OPFR po KRD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Обиход Владимир Анатольевич</dc:creator>
  <cp:lastModifiedBy>Борисова Светлана Юрьевна</cp:lastModifiedBy>
  <cp:revision>2</cp:revision>
  <cp:lastPrinted>2022-02-16T13:50:00Z</cp:lastPrinted>
  <dcterms:created xsi:type="dcterms:W3CDTF">2022-02-16T13:50:00Z</dcterms:created>
  <dcterms:modified xsi:type="dcterms:W3CDTF">2022-02-16T13:50:00Z</dcterms:modified>
  <dc:language>ru-RU</dc:language>
</cp:coreProperties>
</file>