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2" w:rsidRDefault="006E7C22">
      <w:r w:rsidRPr="006E7C22">
        <w:rPr>
          <w:noProof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81" w:rsidRPr="008E6541" w:rsidRDefault="00617D81" w:rsidP="00617D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тысяч калужских семей получают ежемесячную выплату в связи с рождением </w:t>
      </w:r>
      <w:r w:rsidR="008C2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перового </w:t>
      </w:r>
      <w:r w:rsidRPr="008E6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ребенка </w:t>
      </w:r>
    </w:p>
    <w:p w:rsidR="006E7C22" w:rsidRPr="008E6541" w:rsidRDefault="006E7C22" w:rsidP="006E7C22">
      <w:pPr>
        <w:pStyle w:val="a3"/>
        <w:jc w:val="both"/>
        <w:rPr>
          <w:color w:val="000000" w:themeColor="text1"/>
        </w:rPr>
      </w:pPr>
      <w:r w:rsidRPr="00062A9B">
        <w:t xml:space="preserve">С 1 января 2023 года Отделению СФР по Калужской области </w:t>
      </w:r>
      <w:r w:rsidR="00E422AB" w:rsidRPr="00062A9B">
        <w:t xml:space="preserve">были </w:t>
      </w:r>
      <w:r w:rsidRPr="00062A9B">
        <w:t xml:space="preserve"> переданы </w:t>
      </w:r>
      <w:r w:rsidR="00E422AB" w:rsidRPr="00062A9B">
        <w:t xml:space="preserve">от органов соцзащиты </w:t>
      </w:r>
      <w:r w:rsidRPr="00062A9B">
        <w:t xml:space="preserve">полномочия по предоставлению семьям с детьми </w:t>
      </w:r>
      <w:hyperlink r:id="rId5" w:history="1">
        <w:r w:rsidRPr="008E6541">
          <w:rPr>
            <w:rStyle w:val="a4"/>
            <w:color w:val="000000" w:themeColor="text1"/>
            <w:u w:val="none"/>
          </w:rPr>
          <w:t>ежемесячной денежной выплаты в связи с рождением (усыновлением) первого ребенка</w:t>
        </w:r>
      </w:hyperlink>
      <w:r w:rsidRPr="008E6541">
        <w:rPr>
          <w:color w:val="000000" w:themeColor="text1"/>
        </w:rPr>
        <w:t xml:space="preserve">. За </w:t>
      </w:r>
      <w:r w:rsidR="00B849CD" w:rsidRPr="008E6541">
        <w:rPr>
          <w:color w:val="000000" w:themeColor="text1"/>
        </w:rPr>
        <w:t xml:space="preserve">это время </w:t>
      </w:r>
      <w:r w:rsidR="00617D81" w:rsidRPr="008E6541">
        <w:rPr>
          <w:color w:val="000000" w:themeColor="text1"/>
        </w:rPr>
        <w:t>региональное Отделение Социального фонда России назначило пособие</w:t>
      </w:r>
      <w:r w:rsidR="008E6541" w:rsidRPr="008E6541">
        <w:rPr>
          <w:color w:val="000000" w:themeColor="text1"/>
        </w:rPr>
        <w:t xml:space="preserve"> </w:t>
      </w:r>
      <w:r w:rsidR="00062A9B" w:rsidRPr="008E6541">
        <w:rPr>
          <w:color w:val="000000" w:themeColor="text1"/>
        </w:rPr>
        <w:t xml:space="preserve">на </w:t>
      </w:r>
      <w:r w:rsidR="00B849CD" w:rsidRPr="008E6541">
        <w:rPr>
          <w:color w:val="000000" w:themeColor="text1"/>
        </w:rPr>
        <w:t>2785</w:t>
      </w:r>
      <w:r w:rsidR="008E6541" w:rsidRPr="008E6541">
        <w:rPr>
          <w:color w:val="000000" w:themeColor="text1"/>
        </w:rPr>
        <w:t xml:space="preserve"> первенцев, а всего (с учетом назначенных ранее) </w:t>
      </w:r>
      <w:r w:rsidR="00C92711">
        <w:rPr>
          <w:color w:val="000000" w:themeColor="text1"/>
        </w:rPr>
        <w:t xml:space="preserve">эти </w:t>
      </w:r>
      <w:r w:rsidR="00062A9B" w:rsidRPr="008E6541">
        <w:rPr>
          <w:color w:val="000000" w:themeColor="text1"/>
        </w:rPr>
        <w:t>выплаты</w:t>
      </w:r>
      <w:r w:rsidR="008E6541">
        <w:rPr>
          <w:color w:val="000000" w:themeColor="text1"/>
        </w:rPr>
        <w:t xml:space="preserve"> сегодня </w:t>
      </w:r>
      <w:r w:rsidR="00062A9B" w:rsidRPr="008E6541">
        <w:rPr>
          <w:color w:val="000000" w:themeColor="text1"/>
        </w:rPr>
        <w:t xml:space="preserve"> получают более 8 тысяч калужан.</w:t>
      </w:r>
      <w:r w:rsidR="00C92711">
        <w:rPr>
          <w:color w:val="000000" w:themeColor="text1"/>
        </w:rPr>
        <w:t xml:space="preserve"> С начала года </w:t>
      </w:r>
      <w:r w:rsidR="00FE1CC1" w:rsidRPr="008E6541">
        <w:rPr>
          <w:color w:val="000000" w:themeColor="text1"/>
        </w:rPr>
        <w:t xml:space="preserve"> ОСФР перечислил таким </w:t>
      </w:r>
      <w:r w:rsidR="00E422AB" w:rsidRPr="008E6541">
        <w:rPr>
          <w:color w:val="000000" w:themeColor="text1"/>
        </w:rPr>
        <w:t>родителям более 454</w:t>
      </w:r>
      <w:r w:rsidRPr="008E6541">
        <w:rPr>
          <w:color w:val="000000" w:themeColor="text1"/>
        </w:rPr>
        <w:t xml:space="preserve"> миллионов рублей.</w:t>
      </w:r>
    </w:p>
    <w:p w:rsidR="006E7C22" w:rsidRPr="00062A9B" w:rsidRDefault="007B75F8" w:rsidP="006E7C22">
      <w:pPr>
        <w:pStyle w:val="a3"/>
        <w:jc w:val="both"/>
      </w:pPr>
      <w:r w:rsidRPr="00062A9B">
        <w:t>Напоминаем, что эту в</w:t>
      </w:r>
      <w:r w:rsidR="006E7C22" w:rsidRPr="00062A9B">
        <w:t xml:space="preserve">ыплату может получить женщина, родившая или усыновившая ребёнка </w:t>
      </w:r>
      <w:r w:rsidR="006E7C22" w:rsidRPr="00062A9B">
        <w:rPr>
          <w:b/>
        </w:rPr>
        <w:t>до 1 января 2023 года</w:t>
      </w:r>
      <w:r w:rsidR="006E7C22" w:rsidRPr="00062A9B">
        <w:t xml:space="preserve">, если ребенок еще не достиг 3 лет и является первенцем. </w:t>
      </w:r>
      <w:r w:rsidRPr="00062A9B">
        <w:t xml:space="preserve">Обращаем внимание,  что таким семьям сохранили право на выплату  по ранее действовавшим условиям, в рамках переходного периода к единому пособию. </w:t>
      </w:r>
      <w:r w:rsidR="006E7C22" w:rsidRPr="00062A9B">
        <w:t xml:space="preserve">Если ребёнок рождён после 1 января 2023 г., то обращаться нужно за </w:t>
      </w:r>
      <w:hyperlink r:id="rId6" w:history="1">
        <w:r w:rsidR="006E7C22" w:rsidRPr="00062A9B">
          <w:rPr>
            <w:rStyle w:val="a4"/>
            <w:color w:val="auto"/>
            <w:u w:val="none"/>
          </w:rPr>
          <w:t>единым пособием.</w:t>
        </w:r>
      </w:hyperlink>
    </w:p>
    <w:p w:rsidR="006E7C22" w:rsidRDefault="007B75F8" w:rsidP="006E7C22">
      <w:pPr>
        <w:pStyle w:val="a3"/>
        <w:jc w:val="both"/>
      </w:pPr>
      <w:r w:rsidRPr="00062A9B">
        <w:t>Основное отличие п</w:t>
      </w:r>
      <w:r w:rsidR="00E661E6">
        <w:t>особия</w:t>
      </w:r>
      <w:r w:rsidR="006E7C22" w:rsidRPr="00062A9B">
        <w:t xml:space="preserve"> на первого ребенка </w:t>
      </w:r>
      <w:r w:rsidRPr="00062A9B">
        <w:t xml:space="preserve">от единого пособия в том, что оно </w:t>
      </w:r>
      <w:r w:rsidR="006E7C22" w:rsidRPr="00062A9B">
        <w:t>назначается</w:t>
      </w:r>
      <w:r w:rsidR="001A56C9" w:rsidRPr="00062A9B">
        <w:t xml:space="preserve"> без </w:t>
      </w:r>
      <w:r w:rsidR="00E661E6">
        <w:t xml:space="preserve">комплексной оценки </w:t>
      </w:r>
      <w:r w:rsidR="001A56C9" w:rsidRPr="00062A9B">
        <w:t>имущества и</w:t>
      </w:r>
      <w:r w:rsidR="006E7C22" w:rsidRPr="00062A9B">
        <w:t xml:space="preserve">, если среднедушевой доход семьи менее двукратной величины прожиточного минимума </w:t>
      </w:r>
      <w:r w:rsidR="001A56C9" w:rsidRPr="00062A9B">
        <w:t xml:space="preserve">на душу населения </w:t>
      </w:r>
      <w:r w:rsidR="00B849CD" w:rsidRPr="00062A9B">
        <w:t>в рег</w:t>
      </w:r>
      <w:r w:rsidRPr="00062A9B">
        <w:t xml:space="preserve">ионе. В Калужской области это </w:t>
      </w:r>
      <w:r w:rsidR="00B849CD" w:rsidRPr="00062A9B">
        <w:t xml:space="preserve"> 27 600 рублей.</w:t>
      </w:r>
      <w:r w:rsidRPr="00062A9B">
        <w:t xml:space="preserve"> Р</w:t>
      </w:r>
      <w:r w:rsidR="006E7C22" w:rsidRPr="00062A9B">
        <w:t>азмер</w:t>
      </w:r>
      <w:r w:rsidR="006E7C22">
        <w:t xml:space="preserve"> пособия </w:t>
      </w:r>
      <w:r w:rsidR="00B849CD">
        <w:t>составляет 13702 руб.</w:t>
      </w:r>
      <w:r w:rsidR="006E7C22">
        <w:t xml:space="preserve"> в месяц.</w:t>
      </w:r>
    </w:p>
    <w:p w:rsidR="00E422AB" w:rsidRDefault="006E7C22" w:rsidP="006E7C22">
      <w:pPr>
        <w:pStyle w:val="a3"/>
        <w:jc w:val="both"/>
      </w:pPr>
      <w:r>
        <w:t xml:space="preserve">Для получения </w:t>
      </w:r>
      <w:r w:rsidR="00E661E6">
        <w:t xml:space="preserve">этой ежемесячной выплаты </w:t>
      </w:r>
      <w:r>
        <w:t xml:space="preserve">необходимо обратиться </w:t>
      </w:r>
      <w:r w:rsidR="006C3FCA">
        <w:t xml:space="preserve">в </w:t>
      </w:r>
      <w:r w:rsidR="00E661E6">
        <w:t xml:space="preserve">ОСФР </w:t>
      </w:r>
      <w:r>
        <w:t xml:space="preserve">с заявлением </w:t>
      </w:r>
      <w:hyperlink r:id="rId7" w:history="1">
        <w:r w:rsidRPr="00B849CD">
          <w:rPr>
            <w:rStyle w:val="a4"/>
            <w:color w:val="auto"/>
            <w:u w:val="none"/>
          </w:rPr>
          <w:t xml:space="preserve">через портал </w:t>
        </w:r>
        <w:proofErr w:type="spellStart"/>
        <w:r w:rsidRPr="00B849CD">
          <w:rPr>
            <w:rStyle w:val="a4"/>
            <w:color w:val="auto"/>
            <w:u w:val="none"/>
          </w:rPr>
          <w:t>Госуслуг</w:t>
        </w:r>
        <w:proofErr w:type="spellEnd"/>
      </w:hyperlink>
      <w:r w:rsidR="00E422AB">
        <w:t>,  МФЦ</w:t>
      </w:r>
      <w:r w:rsidR="00E661E6">
        <w:t xml:space="preserve"> или</w:t>
      </w:r>
      <w:r w:rsidR="008E6541">
        <w:t xml:space="preserve"> </w:t>
      </w:r>
      <w:r w:rsidR="00E661E6">
        <w:t>в клиентскую службу</w:t>
      </w:r>
      <w:r w:rsidR="008E6541">
        <w:t xml:space="preserve"> </w:t>
      </w:r>
      <w:proofErr w:type="spellStart"/>
      <w:r w:rsidR="006C3FCA">
        <w:t>Соцфонда</w:t>
      </w:r>
      <w:proofErr w:type="spellEnd"/>
      <w:r w:rsidRPr="00B849CD">
        <w:t>.</w:t>
      </w:r>
      <w:r>
        <w:t xml:space="preserve"> Заявление о назначении выплаты рассматривается в течение 10 рабочих дней, но срок может быть увеличен до 30 рабочих дней</w:t>
      </w:r>
      <w:r w:rsidR="00E422AB">
        <w:t>.</w:t>
      </w:r>
    </w:p>
    <w:p w:rsidR="001A56C9" w:rsidRDefault="006C3FCA" w:rsidP="006E7C22">
      <w:pPr>
        <w:pStyle w:val="a3"/>
        <w:jc w:val="both"/>
      </w:pPr>
      <w:r>
        <w:t xml:space="preserve">Если заявление подается сейчас впервые, то </w:t>
      </w:r>
      <w:r w:rsidR="00E422AB">
        <w:t>пособие начисляется с месяца обращения, и до достижения ребенком 1 года, с правом продления</w:t>
      </w:r>
      <w:r>
        <w:t xml:space="preserve"> в дальнейшем</w:t>
      </w:r>
      <w:r w:rsidR="00E422AB">
        <w:t xml:space="preserve"> до 2-х, а затем до 3-х лет. </w:t>
      </w:r>
    </w:p>
    <w:p w:rsidR="006E7C22" w:rsidRDefault="00B849CD" w:rsidP="006E7C22">
      <w:pPr>
        <w:pStyle w:val="a3"/>
        <w:jc w:val="both"/>
      </w:pPr>
      <w:r>
        <w:t xml:space="preserve">Первая выплата приходит </w:t>
      </w:r>
      <w:r w:rsidR="006E7C22">
        <w:t>в течение 5 рабочих дней после приня</w:t>
      </w:r>
      <w:r>
        <w:t>тия решения о ее назначении</w:t>
      </w:r>
      <w:r w:rsidR="006E7C22">
        <w:t>.В</w:t>
      </w:r>
      <w:r>
        <w:t xml:space="preserve"> дальнейшем пособие выплачивается ежемесячно в единый день доставки - 3-го числа </w:t>
      </w:r>
      <w:r w:rsidR="006E7C22">
        <w:t xml:space="preserve">за предыдущий </w:t>
      </w:r>
      <w:r>
        <w:t>месяц.</w:t>
      </w:r>
    </w:p>
    <w:p w:rsidR="007B75F8" w:rsidRPr="00E422AB" w:rsidRDefault="00E422AB" w:rsidP="007B75F8">
      <w:pPr>
        <w:pStyle w:val="a3"/>
        <w:rPr>
          <w:i/>
        </w:rPr>
      </w:pPr>
      <w:r w:rsidRPr="00E422AB">
        <w:rPr>
          <w:i/>
        </w:rPr>
        <w:t xml:space="preserve">Пресс-служба ОСФР по Калужской области </w:t>
      </w:r>
    </w:p>
    <w:p w:rsidR="00E422AB" w:rsidRPr="00E422AB" w:rsidRDefault="00E422AB" w:rsidP="007B75F8">
      <w:pPr>
        <w:pStyle w:val="a3"/>
        <w:rPr>
          <w:i/>
        </w:rPr>
      </w:pPr>
    </w:p>
    <w:sectPr w:rsidR="00E422AB" w:rsidRPr="00E422A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6E7C22"/>
    <w:rsid w:val="00062A9B"/>
    <w:rsid w:val="001A56C9"/>
    <w:rsid w:val="002B1AAF"/>
    <w:rsid w:val="00617D81"/>
    <w:rsid w:val="00666876"/>
    <w:rsid w:val="006C3FCA"/>
    <w:rsid w:val="006E7C22"/>
    <w:rsid w:val="00760951"/>
    <w:rsid w:val="007B75F8"/>
    <w:rsid w:val="0089789B"/>
    <w:rsid w:val="008C2E03"/>
    <w:rsid w:val="008E6541"/>
    <w:rsid w:val="00B07A85"/>
    <w:rsid w:val="00B849CD"/>
    <w:rsid w:val="00C92711"/>
    <w:rsid w:val="00D5558C"/>
    <w:rsid w:val="00E22997"/>
    <w:rsid w:val="00E422AB"/>
    <w:rsid w:val="00E661E6"/>
    <w:rsid w:val="00EF2B22"/>
    <w:rsid w:val="00FE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640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edinoe_posobie/" TargetMode="External"/><Relationship Id="rId5" Type="http://schemas.openxmlformats.org/officeDocument/2006/relationships/hyperlink" Target="https://sfr.gov.ru/grazhdanam/families_with_children/firstchild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11</cp:revision>
  <cp:lastPrinted>2023-08-24T07:01:00Z</cp:lastPrinted>
  <dcterms:created xsi:type="dcterms:W3CDTF">2023-08-24T06:23:00Z</dcterms:created>
  <dcterms:modified xsi:type="dcterms:W3CDTF">2023-08-24T13:13:00Z</dcterms:modified>
</cp:coreProperties>
</file>