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8E" w:rsidRDefault="00E01F8E" w:rsidP="00432F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01F8E" w:rsidRDefault="00E01F8E" w:rsidP="00432F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32F4D" w:rsidRPr="00432F4D" w:rsidRDefault="00432F4D" w:rsidP="00432F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Pr="00432F4D">
        <w:rPr>
          <w:rFonts w:ascii="Times New Roman" w:hAnsi="Times New Roman" w:cs="Times New Roman"/>
          <w:sz w:val="20"/>
          <w:szCs w:val="20"/>
          <w:lang w:eastAsia="ru-RU"/>
        </w:rPr>
        <w:t xml:space="preserve">   </w:t>
      </w:r>
      <w:r w:rsidRPr="00432F4D"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:rsidR="00432F4D" w:rsidRPr="00432F4D" w:rsidRDefault="00432F4D" w:rsidP="00432F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32F4D">
        <w:rPr>
          <w:rFonts w:ascii="Times New Roman" w:hAnsi="Times New Roman" w:cs="Times New Roman"/>
          <w:sz w:val="24"/>
          <w:szCs w:val="24"/>
          <w:lang w:eastAsia="ru-RU"/>
        </w:rPr>
        <w:t xml:space="preserve">        Глава администрации сельского поселения</w:t>
      </w:r>
    </w:p>
    <w:p w:rsidR="00432F4D" w:rsidRPr="00432F4D" w:rsidRDefault="00432F4D" w:rsidP="00432F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32F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«</w:t>
      </w:r>
      <w:r w:rsidR="00C52D0B">
        <w:rPr>
          <w:rFonts w:ascii="Times New Roman" w:hAnsi="Times New Roman" w:cs="Times New Roman"/>
          <w:sz w:val="24"/>
          <w:szCs w:val="24"/>
          <w:lang w:eastAsia="ru-RU"/>
        </w:rPr>
        <w:t>Деревня Сени»</w:t>
      </w:r>
    </w:p>
    <w:p w:rsidR="00432F4D" w:rsidRPr="00432F4D" w:rsidRDefault="00432F4D" w:rsidP="00432F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32F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32F4D" w:rsidRPr="00432F4D" w:rsidRDefault="00432F4D" w:rsidP="00432F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32F4D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 ___________________ </w:t>
      </w:r>
    </w:p>
    <w:p w:rsidR="00432F4D" w:rsidRPr="00432F4D" w:rsidRDefault="00432F4D" w:rsidP="00E01F8E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432F4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32F4D" w:rsidRPr="00432F4D" w:rsidRDefault="00432F4D" w:rsidP="00432F4D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</w:t>
      </w:r>
      <w:r w:rsidRPr="00432F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План мероприятий по охране окружающей среды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СП «</w:t>
      </w:r>
      <w:r w:rsidR="00C52D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Деревня </w:t>
      </w:r>
      <w:proofErr w:type="spellStart"/>
      <w:r w:rsidR="00C52D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432F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spellEnd"/>
      <w:r w:rsidRPr="00432F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</w:t>
      </w:r>
      <w:r w:rsidR="003F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</w:t>
      </w:r>
      <w:bookmarkStart w:id="0" w:name="_GoBack"/>
      <w:bookmarkEnd w:id="0"/>
      <w:r w:rsidRPr="00432F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194"/>
        <w:gridCol w:w="1664"/>
        <w:gridCol w:w="2598"/>
        <w:gridCol w:w="2180"/>
        <w:gridCol w:w="1310"/>
        <w:gridCol w:w="2459"/>
      </w:tblGrid>
      <w:tr w:rsidR="00432F4D" w:rsidRPr="00432F4D" w:rsidTr="00432F4D">
        <w:trPr>
          <w:tblCellSpacing w:w="0" w:type="dxa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Заказчик/подрядчик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 источник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финансирования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Предполагаемый экологический эффект</w:t>
            </w:r>
          </w:p>
        </w:tc>
      </w:tr>
      <w:tr w:rsidR="00432F4D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письменных предупреждений гражданам, организациям по несоблюдению требований содержания придомовой и подведомственной территорий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 населения, обеспечение информацией о состоянии окружающей среды.</w:t>
            </w:r>
          </w:p>
        </w:tc>
      </w:tr>
      <w:tr w:rsidR="00432F4D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субботников по сбору мусора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Май-июнь,</w:t>
            </w:r>
          </w:p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  </w:t>
            </w:r>
            <w:r w:rsidR="00C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санитарного состояния села, Обеспечение экологической безопасности</w:t>
            </w:r>
          </w:p>
        </w:tc>
      </w:tr>
      <w:tr w:rsidR="00432F4D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уборка несанкционированных свалок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  </w:t>
            </w:r>
            <w:r w:rsidR="00C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население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санитарного состояния села, Обеспечение экологической безопасности</w:t>
            </w:r>
          </w:p>
        </w:tc>
      </w:tr>
      <w:tr w:rsidR="00C52D0B" w:rsidRPr="00432F4D" w:rsidTr="00432F4D">
        <w:trPr>
          <w:trHeight w:val="1541"/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C52D0B" w:rsidRPr="00432F4D" w:rsidRDefault="00C52D0B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C52D0B" w:rsidRDefault="00C52D0B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по сбору макулатуры «Зеленые каникулы»</w:t>
            </w:r>
          </w:p>
          <w:p w:rsidR="00C52D0B" w:rsidRPr="00432F4D" w:rsidRDefault="00C52D0B" w:rsidP="00E01F8E">
            <w:pPr>
              <w:tabs>
                <w:tab w:val="left" w:pos="330"/>
              </w:tabs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C52D0B" w:rsidRPr="00432F4D" w:rsidRDefault="00C52D0B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C52D0B" w:rsidRPr="00432F4D" w:rsidRDefault="00C52D0B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C52D0B" w:rsidRDefault="00C52D0B">
            <w:r w:rsidRPr="00D25D51"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C52D0B" w:rsidRDefault="00C52D0B"/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C52D0B" w:rsidRPr="00432F4D" w:rsidRDefault="00C52D0B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санитарного состояния села, формирование экологической культуры населения</w:t>
            </w:r>
          </w:p>
        </w:tc>
      </w:tr>
      <w:tr w:rsidR="00432F4D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C52D0B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32F4D"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Вывешивание агитационных плакатов на тему «Не сори, не бросай мусор!»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</w:t>
            </w:r>
            <w:r w:rsidR="00E0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санитарного состояния села</w:t>
            </w:r>
          </w:p>
        </w:tc>
      </w:tr>
      <w:tr w:rsidR="00432F4D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C52D0B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конкурса рисунков на экологическую тему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C52D0B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Сенской</w:t>
            </w:r>
            <w:proofErr w:type="spellEnd"/>
            <w:r w:rsidR="00432F4D"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C52D0B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C52D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 населения</w:t>
            </w:r>
          </w:p>
        </w:tc>
      </w:tr>
      <w:tr w:rsidR="00432F4D" w:rsidRPr="00432F4D" w:rsidTr="00E01F8E">
        <w:trPr>
          <w:trHeight w:val="1483"/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C52D0B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собраний с населением по экологической тематике, выдача памяток об охране окружающей среды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санитарного состояния села, формирование экологической культуры населения</w:t>
            </w:r>
          </w:p>
        </w:tc>
      </w:tr>
      <w:tr w:rsidR="00432F4D" w:rsidRPr="00432F4D" w:rsidTr="00E01F8E">
        <w:trPr>
          <w:trHeight w:val="832"/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C52D0B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территории кладбища (ограждение территории, ремонт проездов, уборка мусора)</w:t>
            </w:r>
          </w:p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2F4D" w:rsidRPr="00432F4D" w:rsidRDefault="00C52D0B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Депутаты, население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</w:t>
            </w:r>
          </w:p>
        </w:tc>
      </w:tr>
      <w:tr w:rsidR="00E01F8E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C52D0B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E01F8E" w:rsidRDefault="00E01F8E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Разбивка цветников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432F4D" w:rsidRPr="00432F4D" w:rsidRDefault="00432F4D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E01F8E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C52D0B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депутаты</w:t>
            </w:r>
            <w:r w:rsidR="00E01F8E"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школьники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E01F8E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E01F8E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E01F8E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 населения</w:t>
            </w:r>
          </w:p>
        </w:tc>
      </w:tr>
      <w:tr w:rsidR="00E01F8E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работа по своевременной утилизации </w:t>
            </w: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люминесцентных ламп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экологической </w:t>
            </w: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безопасности, обеспечение информацией о состоянии окружающей среды.</w:t>
            </w:r>
          </w:p>
        </w:tc>
      </w:tr>
      <w:tr w:rsidR="00E01F8E" w:rsidRPr="00432F4D" w:rsidTr="00E01F8E">
        <w:trPr>
          <w:trHeight w:val="1928"/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C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E01F8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санитарного состояния и содержания территории, закрепленной за организациями и наличие заключенных договоров на вывоз ТБО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C52D0B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1F8E"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</w:t>
            </w:r>
          </w:p>
        </w:tc>
      </w:tr>
      <w:tr w:rsidR="00E01F8E" w:rsidRPr="00432F4D" w:rsidTr="00C52D0B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r w:rsidR="00C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C52D0B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 населения</w:t>
            </w:r>
          </w:p>
        </w:tc>
      </w:tr>
      <w:tr w:rsidR="00E01F8E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«Спасем елочку»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E01F8E" w:rsidRDefault="00E01F8E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  <w:proofErr w:type="gramStart"/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432F4D" w:rsidRPr="00432F4D" w:rsidRDefault="00C52D0B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 населения</w:t>
            </w:r>
          </w:p>
        </w:tc>
      </w:tr>
    </w:tbl>
    <w:p w:rsidR="00432F4D" w:rsidRPr="00432F4D" w:rsidRDefault="00432F4D">
      <w:pPr>
        <w:rPr>
          <w:sz w:val="24"/>
          <w:szCs w:val="24"/>
        </w:rPr>
      </w:pPr>
    </w:p>
    <w:sectPr w:rsidR="00432F4D" w:rsidRPr="00432F4D" w:rsidSect="00E01F8E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D8"/>
    <w:rsid w:val="00184BE4"/>
    <w:rsid w:val="003F3CC8"/>
    <w:rsid w:val="00432F4D"/>
    <w:rsid w:val="00794D71"/>
    <w:rsid w:val="00AE3FD2"/>
    <w:rsid w:val="00B223E1"/>
    <w:rsid w:val="00BA16D8"/>
    <w:rsid w:val="00C52D0B"/>
    <w:rsid w:val="00E0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2F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2F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11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15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6542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AdmSovHoz Lenin</dc:creator>
  <cp:lastModifiedBy>AdmGlavaSeni</cp:lastModifiedBy>
  <cp:revision>2</cp:revision>
  <cp:lastPrinted>2017-04-11T09:16:00Z</cp:lastPrinted>
  <dcterms:created xsi:type="dcterms:W3CDTF">2020-03-12T08:04:00Z</dcterms:created>
  <dcterms:modified xsi:type="dcterms:W3CDTF">2020-03-12T08:04:00Z</dcterms:modified>
</cp:coreProperties>
</file>