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3F" w:rsidRPr="00926C3F" w:rsidRDefault="00926C3F" w:rsidP="00926C3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2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926C3F" w:rsidRPr="00926C3F" w:rsidRDefault="00926C3F" w:rsidP="00926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ДЗЕРЖИНСКИЙ РАЙОН</w:t>
      </w:r>
    </w:p>
    <w:p w:rsidR="00926C3F" w:rsidRPr="00926C3F" w:rsidRDefault="00926C3F" w:rsidP="00926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МУНИЦИПАЛЬНОЕ ОБРАЗОВАНИЕ</w:t>
      </w:r>
    </w:p>
    <w:p w:rsidR="00926C3F" w:rsidRPr="00926C3F" w:rsidRDefault="00926C3F" w:rsidP="00926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СЕЛЬСКОЕ ПОСЕЛЕНИЕ «ДЕРЕВНЯ БАРСУКИ»</w:t>
      </w:r>
      <w:r w:rsidRPr="0092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26C3F" w:rsidRPr="00926C3F" w:rsidRDefault="00926C3F" w:rsidP="00926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СЕЛЬСКАЯ ДУМА</w:t>
      </w:r>
    </w:p>
    <w:p w:rsidR="00926C3F" w:rsidRPr="00926C3F" w:rsidRDefault="00926C3F" w:rsidP="00926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6C3F" w:rsidRPr="00926C3F" w:rsidRDefault="00926C3F" w:rsidP="00926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РЕШЕНИЕ</w:t>
      </w:r>
    </w:p>
    <w:p w:rsidR="00926C3F" w:rsidRPr="00926C3F" w:rsidRDefault="00926C3F" w:rsidP="0092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3F" w:rsidRPr="00926C3F" w:rsidRDefault="00926C3F" w:rsidP="00926C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C3F" w:rsidRPr="00926C3F" w:rsidRDefault="00926C3F" w:rsidP="00926C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C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26C3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26C3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26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д. Барсуки                                             № </w:t>
      </w:r>
      <w:r w:rsidR="00C65A4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6C3F" w:rsidRPr="00926C3F" w:rsidRDefault="00926C3F" w:rsidP="00926C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C3F" w:rsidRPr="00926C3F" w:rsidRDefault="00926C3F" w:rsidP="00926C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 муниципальным образованием </w:t>
      </w:r>
    </w:p>
    <w:p w:rsidR="00926C3F" w:rsidRPr="00926C3F" w:rsidRDefault="00926C3F" w:rsidP="00926C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C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 «Деревня Барсуки»</w:t>
      </w:r>
    </w:p>
    <w:p w:rsidR="00926C3F" w:rsidRPr="00926C3F" w:rsidRDefault="00926C3F" w:rsidP="00926C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части полномочий</w:t>
      </w:r>
    </w:p>
    <w:p w:rsidR="00926C3F" w:rsidRPr="00926C3F" w:rsidRDefault="00926C3F" w:rsidP="00926C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C3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«Дзержинский район»</w:t>
      </w:r>
    </w:p>
    <w:p w:rsidR="00926C3F" w:rsidRPr="00926C3F" w:rsidRDefault="00926C3F" w:rsidP="00926C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C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решении вопросов местного значения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26C3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</w:p>
    <w:p w:rsidR="00926C3F" w:rsidRPr="00926C3F" w:rsidRDefault="00926C3F" w:rsidP="00926C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C3F" w:rsidRPr="00926C3F" w:rsidRDefault="00926C3F" w:rsidP="00926C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6C3F">
        <w:rPr>
          <w:rFonts w:ascii="Times New Roman" w:eastAsia="Calibri" w:hAnsi="Times New Roman" w:cs="Times New Roman"/>
          <w:sz w:val="24"/>
          <w:szCs w:val="26"/>
        </w:rPr>
        <w:t>Рассмотрев  предложения администрации Дзержинского района, руководствуясь частью 4 статьи 15 Федерального закона от 6 октября 2003 г. № 131-ФЗ "Об общих принципах организации местного самоуправления в Российской Федерации", Бюджетным кодексом Российской Федерации, Уставом  муниципального образования сельское поселение «Деревня Барсуки», Порядком</w:t>
      </w:r>
      <w:r w:rsidRPr="00926C3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заключения соглашений о передаче  отдельных полномочий по решению вопросов местного значения</w:t>
      </w:r>
      <w:r w:rsidRPr="00926C3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между органами  местного самоуправления МО сельское поселение  «Деревня Барсуки»  и органами  местного  самоуправления МР «Дзержинский район», утвержденного решением № 331 от 12.12.2014г, Сельская Дума сельского поселения «Деревня Барсуки» РЕШИЛА</w:t>
      </w:r>
      <w:r w:rsidRPr="00926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26C3F" w:rsidRPr="00926C3F" w:rsidRDefault="00926C3F" w:rsidP="00926C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6C3F" w:rsidRPr="00926C3F" w:rsidRDefault="00926C3F" w:rsidP="00926C3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C3F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926C3F">
        <w:rPr>
          <w:rFonts w:ascii="Times New Roman" w:eastAsia="Calibri" w:hAnsi="Times New Roman" w:cs="Times New Roman"/>
          <w:sz w:val="26"/>
          <w:szCs w:val="26"/>
        </w:rPr>
        <w:t xml:space="preserve">.Принять осуществление части полномочий  МР «Дзержинский район» в решении   следующих вопросов местного значения: </w:t>
      </w:r>
    </w:p>
    <w:p w:rsidR="00926C3F" w:rsidRPr="00926C3F" w:rsidRDefault="00926C3F" w:rsidP="00926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C3F">
        <w:rPr>
          <w:rFonts w:ascii="Times New Roman" w:eastAsia="Calibri" w:hAnsi="Times New Roman" w:cs="Times New Roman"/>
          <w:b/>
          <w:sz w:val="24"/>
          <w:szCs w:val="24"/>
        </w:rPr>
        <w:t>1.1. организация  в границах поселения  электро-, водоснабжения населения, водоотведения, снабжения населения топливом в пределах полномочий, установленных законодательством Российской Федерации »:</w:t>
      </w:r>
    </w:p>
    <w:p w:rsidR="00926C3F" w:rsidRPr="00926C3F" w:rsidRDefault="00926C3F" w:rsidP="00926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-организация в границах поселения электроснабжения в части исполнения следующих работ:</w:t>
      </w:r>
    </w:p>
    <w:p w:rsidR="00926C3F" w:rsidRPr="00926C3F" w:rsidRDefault="00926C3F" w:rsidP="00926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C3F">
        <w:rPr>
          <w:rFonts w:ascii="Times New Roman" w:hAnsi="Times New Roman" w:cs="Times New Roman"/>
          <w:sz w:val="24"/>
          <w:szCs w:val="24"/>
        </w:rPr>
        <w:t>1) разработка и реализация муниципальных программ в области энергосбережения и повышения энергетической эффективности;</w:t>
      </w:r>
      <w:r w:rsidRPr="00926C3F">
        <w:rPr>
          <w:rFonts w:ascii="Times New Roman" w:hAnsi="Times New Roman" w:cs="Times New Roman"/>
          <w:sz w:val="24"/>
          <w:szCs w:val="24"/>
        </w:rPr>
        <w:br/>
        <w:t>2) 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  <w:r w:rsidRPr="00926C3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26C3F">
        <w:rPr>
          <w:rFonts w:ascii="Times New Roman" w:hAnsi="Times New Roman" w:cs="Times New Roman"/>
          <w:sz w:val="24"/>
          <w:szCs w:val="24"/>
        </w:rPr>
        <w:t>3)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  <w:r w:rsidRPr="00926C3F">
        <w:rPr>
          <w:rFonts w:ascii="Times New Roman" w:hAnsi="Times New Roman" w:cs="Times New Roman"/>
          <w:sz w:val="24"/>
          <w:szCs w:val="24"/>
        </w:rPr>
        <w:br/>
        <w:t>4)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предприятиями.</w:t>
      </w:r>
      <w:proofErr w:type="gramEnd"/>
    </w:p>
    <w:p w:rsidR="00926C3F" w:rsidRPr="00926C3F" w:rsidRDefault="00926C3F" w:rsidP="00926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C3F">
        <w:rPr>
          <w:rFonts w:ascii="Times New Roman" w:eastAsia="Calibri" w:hAnsi="Times New Roman" w:cs="Times New Roman"/>
          <w:sz w:val="24"/>
          <w:szCs w:val="24"/>
        </w:rPr>
        <w:br/>
      </w:r>
      <w:r w:rsidRPr="00926C3F">
        <w:rPr>
          <w:rFonts w:ascii="Times New Roman" w:eastAsia="Calibri" w:hAnsi="Times New Roman" w:cs="Times New Roman"/>
          <w:b/>
          <w:sz w:val="24"/>
          <w:szCs w:val="24"/>
        </w:rPr>
        <w:t>- организация водоснабжения и водоотведения, а именно:</w:t>
      </w:r>
    </w:p>
    <w:p w:rsidR="00926C3F" w:rsidRPr="00926C3F" w:rsidRDefault="00926C3F" w:rsidP="00926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C3F">
        <w:rPr>
          <w:rFonts w:ascii="Times New Roman" w:eastAsia="Calibri" w:hAnsi="Times New Roman" w:cs="Times New Roman"/>
          <w:sz w:val="24"/>
          <w:szCs w:val="24"/>
        </w:rPr>
        <w:tab/>
        <w:t xml:space="preserve">1)    Организация централизованного водоснабжения населения и (или) </w:t>
      </w:r>
      <w:r w:rsidRPr="00926C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водоотведения, нецентрализованного холодного водоснабжения с использованием нецентрализованной системы холодного водоснабжения и (или) подвоз питьевой воды; </w:t>
      </w:r>
      <w:r w:rsidRPr="00926C3F">
        <w:rPr>
          <w:rFonts w:ascii="Times New Roman" w:eastAsia="Calibri" w:hAnsi="Times New Roman" w:cs="Times New Roman"/>
          <w:sz w:val="24"/>
          <w:szCs w:val="24"/>
        </w:rPr>
        <w:tab/>
      </w:r>
    </w:p>
    <w:p w:rsidR="00926C3F" w:rsidRPr="00926C3F" w:rsidRDefault="00926C3F" w:rsidP="00926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C3F">
        <w:rPr>
          <w:rFonts w:ascii="Times New Roman" w:eastAsia="Calibri" w:hAnsi="Times New Roman" w:cs="Times New Roman"/>
          <w:sz w:val="24"/>
          <w:szCs w:val="24"/>
        </w:rPr>
        <w:tab/>
        <w:t>2)     Обеспечение населения питьевой водой, в том числе путем подвоза воды в случае прекращения или ограничения водоснабжения;</w:t>
      </w:r>
    </w:p>
    <w:p w:rsidR="00926C3F" w:rsidRPr="00926C3F" w:rsidRDefault="00926C3F" w:rsidP="00926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            3)     Направление гарантирующей организации и размещение на официальном сайте органа местного самоуправления поселения,  в сети "Интернет" (в случае отсутствия указанного сайта на официальном сайте субъекта Российской Федерации в сети "Интернет") решения о наделении организации, осуществляющей холодное водоснабжение и (или) водоотведение, статусом гарантирующей организации с указанием зоны ее деятельности;  </w:t>
      </w:r>
    </w:p>
    <w:p w:rsidR="00926C3F" w:rsidRPr="00926C3F" w:rsidRDefault="00926C3F" w:rsidP="00926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 4)        Согласование вывода объектов централизованных систем водоснабжения и (или) водоотведения в ремонт и из эксплуатации</w:t>
      </w:r>
      <w:proofErr w:type="gramStart"/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926C3F" w:rsidRPr="00926C3F" w:rsidRDefault="00926C3F" w:rsidP="00926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  5)   Утверждение технических заданий на разработку инвестиционных программ</w:t>
      </w:r>
      <w:proofErr w:type="gramStart"/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26C3F">
        <w:rPr>
          <w:rFonts w:ascii="Times New Roman" w:eastAsia="Calibri" w:hAnsi="Times New Roman" w:cs="Times New Roman"/>
          <w:sz w:val="24"/>
          <w:szCs w:val="24"/>
        </w:rPr>
        <w:tab/>
        <w:t xml:space="preserve">Внесение изменений в техническое задание на разработку или корректировку инвестиционной программы в части учета мероприятий по приведению качества питьевой воды  в соответствие с установленными требованиями в случае получения уведомления о несоответствии средних уровней показателей проб питьевой воды после водоподготовки, отобранных в течение календарного года, нормативам качества питьевой воды </w:t>
      </w:r>
    </w:p>
    <w:p w:rsidR="00926C3F" w:rsidRPr="00926C3F" w:rsidRDefault="00926C3F" w:rsidP="00926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926C3F">
        <w:rPr>
          <w:rFonts w:ascii="Times New Roman" w:eastAsia="Calibri" w:hAnsi="Times New Roman" w:cs="Times New Roman"/>
          <w:sz w:val="24"/>
          <w:szCs w:val="24"/>
        </w:rPr>
        <w:tab/>
        <w:t xml:space="preserve">Согласование инвестиционных программ; </w:t>
      </w:r>
      <w:r w:rsidRPr="00926C3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926C3F" w:rsidRPr="00926C3F" w:rsidRDefault="00926C3F" w:rsidP="00926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926C3F">
        <w:rPr>
          <w:rFonts w:ascii="Times New Roman" w:eastAsia="Calibri" w:hAnsi="Times New Roman" w:cs="Times New Roman"/>
          <w:sz w:val="24"/>
          <w:szCs w:val="24"/>
        </w:rPr>
        <w:tab/>
        <w:t>Размещение в средствах массовой информации и на официальном сайте муниципального образования в сети "Интернет" (в случае отсутствия такого сайта на сайте субъекта Российской Федерации в сети "Интернет") сведения о качестве питьевой воды, подаваемой абонентам с использованием централизованных систем водоснабжения на территории поселения, о планах мероприятий по приведению качества питьевой воды,  в соответствие с установленными требованиями и об итогах исполнения</w:t>
      </w:r>
      <w:proofErr w:type="gramEnd"/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 этих планов. </w:t>
      </w:r>
      <w:r w:rsidRPr="00926C3F">
        <w:rPr>
          <w:rFonts w:ascii="Times New Roman" w:eastAsia="Calibri" w:hAnsi="Times New Roman" w:cs="Times New Roman"/>
          <w:sz w:val="24"/>
          <w:szCs w:val="24"/>
        </w:rPr>
        <w:tab/>
      </w:r>
    </w:p>
    <w:p w:rsidR="00926C3F" w:rsidRPr="00926C3F" w:rsidRDefault="00926C3F" w:rsidP="00926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926C3F">
        <w:rPr>
          <w:rFonts w:ascii="Times New Roman" w:eastAsia="Calibri" w:hAnsi="Times New Roman" w:cs="Times New Roman"/>
          <w:sz w:val="24"/>
          <w:szCs w:val="24"/>
        </w:rPr>
        <w:tab/>
        <w:t>Информирование населения о существенном ухудшении качества питьевой воды в средствах массовой информации, в том числе на официальном сайте муниципального образования в сети "Интернет" (в случае отсутствия такого сайта - на сайте субъекта Российской Федерации в сети "Интернет)</w:t>
      </w:r>
      <w:proofErr w:type="gramStart"/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6C3F" w:rsidRPr="00926C3F" w:rsidRDefault="00926C3F" w:rsidP="00926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926C3F">
        <w:rPr>
          <w:rFonts w:ascii="Times New Roman" w:eastAsia="Calibri" w:hAnsi="Times New Roman" w:cs="Times New Roman"/>
          <w:sz w:val="24"/>
          <w:szCs w:val="24"/>
        </w:rPr>
        <w:tab/>
        <w:t xml:space="preserve">Участие в проведении технического обследования централизованных систем водоснабжения и водоотведения </w:t>
      </w:r>
      <w:r w:rsidRPr="00926C3F">
        <w:rPr>
          <w:rFonts w:ascii="Times New Roman" w:eastAsia="Calibri" w:hAnsi="Times New Roman" w:cs="Times New Roman"/>
          <w:sz w:val="24"/>
          <w:szCs w:val="24"/>
        </w:rPr>
        <w:tab/>
        <w:t xml:space="preserve">при необходимости по решению органов местного самоуправления </w:t>
      </w:r>
      <w:r w:rsidRPr="00926C3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926C3F" w:rsidRPr="00926C3F" w:rsidRDefault="00926C3F" w:rsidP="00926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926C3F">
        <w:rPr>
          <w:rFonts w:ascii="Times New Roman" w:eastAsia="Calibri" w:hAnsi="Times New Roman" w:cs="Times New Roman"/>
          <w:sz w:val="24"/>
          <w:szCs w:val="24"/>
        </w:rPr>
        <w:tab/>
        <w:t>Согласование результатов технического обследования централизованных систем водоснабжения, участие в проведении технического обследования централизованных систем водоснабжения в соответствии с периодичностью проведения технического обследования</w:t>
      </w:r>
      <w:proofErr w:type="gramStart"/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6C3F" w:rsidRPr="00926C3F" w:rsidRDefault="00926C3F" w:rsidP="00926C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6C3F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26C3F">
        <w:rPr>
          <w:rFonts w:ascii="Times New Roman" w:eastAsia="Calibri" w:hAnsi="Times New Roman" w:cs="Times New Roman"/>
          <w:b/>
          <w:sz w:val="24"/>
          <w:szCs w:val="24"/>
        </w:rPr>
        <w:t>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 в части исполнения следующих полномочий:</w:t>
      </w:r>
    </w:p>
    <w:p w:rsidR="00926C3F" w:rsidRPr="00926C3F" w:rsidRDefault="00926C3F" w:rsidP="00926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издание в пределах своей компетенции муниципальных правовых актов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26C3F" w:rsidRPr="00926C3F" w:rsidRDefault="00926C3F" w:rsidP="0092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 муниципальных  программ в сфере создания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926C3F" w:rsidRPr="00926C3F" w:rsidRDefault="00926C3F" w:rsidP="0092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контроля, за соблюдением норм и правил в сфере создания условий для массового отдыха жителей 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926C3F" w:rsidRPr="00926C3F" w:rsidRDefault="00926C3F" w:rsidP="0092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-привлечение граждан и общественных организаций к выполнению работ на добровольной основе для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926C3F" w:rsidRPr="00926C3F" w:rsidRDefault="00926C3F" w:rsidP="0092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населению информации об их правах на водные объекты общего пользования</w:t>
      </w:r>
      <w:proofErr w:type="gramStart"/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26C3F" w:rsidRPr="00926C3F" w:rsidRDefault="00926C3F" w:rsidP="0092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права свободного доступа к водным объектам общего пользования и их береговым полосам;</w:t>
      </w:r>
    </w:p>
    <w:p w:rsidR="00926C3F" w:rsidRPr="00926C3F" w:rsidRDefault="00926C3F" w:rsidP="0092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 сбора и вывоза бытовых отходов и мусора, ремонт малых архитектурных форм в местах массового отдыха населения, установка контейнерных площадок для сбора мусора, проведение биотехнических работ (обработка территории от клещей), озеленение мест массового отдыха, скашивание травы, расчистка береговой линии.</w:t>
      </w:r>
    </w:p>
    <w:p w:rsidR="00926C3F" w:rsidRPr="00926C3F" w:rsidRDefault="00926C3F" w:rsidP="00926C3F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26C3F">
        <w:rPr>
          <w:rFonts w:ascii="Times New Roman" w:eastAsia="Calibri" w:hAnsi="Times New Roman" w:cs="Times New Roman"/>
          <w:sz w:val="24"/>
          <w:szCs w:val="24"/>
        </w:rPr>
        <w:t>-создание комиссии по приему в эксплуатацию мест массового отдыха населения.</w:t>
      </w:r>
    </w:p>
    <w:p w:rsidR="00926C3F" w:rsidRPr="00926C3F" w:rsidRDefault="00926C3F" w:rsidP="00926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C3F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26C3F">
        <w:rPr>
          <w:rFonts w:ascii="Times New Roman" w:eastAsia="Calibri" w:hAnsi="Times New Roman" w:cs="Times New Roman"/>
          <w:b/>
          <w:sz w:val="24"/>
          <w:szCs w:val="24"/>
        </w:rPr>
        <w:t>. Участие в деятельности по сбору (в том числе и раздельному сбору) и транспортированию твердых коммунальных отходов,</w:t>
      </w:r>
      <w:r w:rsidRPr="0092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именно:</w:t>
      </w:r>
    </w:p>
    <w:p w:rsidR="00926C3F" w:rsidRPr="00926C3F" w:rsidRDefault="00926C3F" w:rsidP="0092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земельных участков для размещения контейнерных площадок, определение системы удаления ТКО (контейнерная, </w:t>
      </w:r>
      <w:proofErr w:type="spellStart"/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безконтейнерная</w:t>
      </w:r>
      <w:proofErr w:type="spellEnd"/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тверждения схемы сбора ТКО и целесообразности перехода на раздельный сбор ТКО, установление сроков и этапов перехода на раздельный сбор ТКО при принятии решения о его целесообразности;</w:t>
      </w:r>
    </w:p>
    <w:p w:rsidR="00926C3F" w:rsidRPr="00926C3F" w:rsidRDefault="00926C3F" w:rsidP="0092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схемы размещения контейнерных площадок;</w:t>
      </w:r>
    </w:p>
    <w:p w:rsidR="00926C3F" w:rsidRPr="00926C3F" w:rsidRDefault="00926C3F" w:rsidP="0092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организация содержания контейнерных площадок в соответствии с правилами благоустройства, с генеральной схемой очистки населенного пункта (при наличии) за исключением случаев, установленных законодательством Российской Федерации, когда такие обязанности возложены на других лиц;</w:t>
      </w:r>
    </w:p>
    <w:p w:rsidR="00926C3F" w:rsidRPr="00926C3F" w:rsidRDefault="00926C3F" w:rsidP="0092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регулярной очистки территории общего пользования сельского поселения от отходов в соответствии с экологическими, санитарными и иными требованиями путем проведения субботников, месячников и иных акций;</w:t>
      </w:r>
    </w:p>
    <w:p w:rsidR="00926C3F" w:rsidRPr="00926C3F" w:rsidRDefault="00926C3F" w:rsidP="0092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сбора и определение мест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информирование;</w:t>
      </w:r>
      <w:proofErr w:type="gramEnd"/>
    </w:p>
    <w:p w:rsidR="00926C3F" w:rsidRPr="00926C3F" w:rsidRDefault="00926C3F" w:rsidP="0092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информирование юридических и физических лиц, индивидуальных предпринимателей по вопросам сбора (в том числе раздельного сбора), транспортирования, обработки, утилизации, обезвреживания, захоронения ТКО посредством размещения информации на сайте администрации, по телефону, по письменным обращениям, в ходе личного приема, по электронной почте (при ее наличии) и иными способами;</w:t>
      </w:r>
    </w:p>
    <w:p w:rsidR="00926C3F" w:rsidRPr="00926C3F" w:rsidRDefault="00926C3F" w:rsidP="0092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организацию экологического воспитания и формирования экологической культуры в сфере обращения с ТКО;</w:t>
      </w:r>
    </w:p>
    <w:p w:rsidR="00926C3F" w:rsidRPr="00926C3F" w:rsidRDefault="00926C3F" w:rsidP="0092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реализацию муниципальных  программ в области обращения с ТКО;</w:t>
      </w:r>
    </w:p>
    <w:p w:rsidR="00926C3F" w:rsidRPr="00926C3F" w:rsidRDefault="00926C3F" w:rsidP="0092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несанкционированных мест размещения ТКО на земельных участках, относящихся к муниципальной собственности, ликвидацию указанных мест путем заключения договоров со специализированной организацией  на транспортирование ТКО в места передачи отходов региональному оператору и дальнейшую рекультивацию таких земельных участков.</w:t>
      </w:r>
    </w:p>
    <w:p w:rsidR="00926C3F" w:rsidRPr="00926C3F" w:rsidRDefault="00926C3F" w:rsidP="00926C3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C3F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26C3F">
        <w:rPr>
          <w:rFonts w:ascii="Times New Roman" w:eastAsia="Calibri" w:hAnsi="Times New Roman" w:cs="Times New Roman"/>
          <w:b/>
          <w:sz w:val="24"/>
          <w:szCs w:val="24"/>
        </w:rPr>
        <w:t>. Организация ритуальных услуг и содержание мест захоронения в части содержания мест захоронений</w:t>
      </w:r>
      <w:r w:rsidRPr="00926C3F">
        <w:rPr>
          <w:rFonts w:ascii="Times New Roman" w:eastAsia="Calibri" w:hAnsi="Times New Roman" w:cs="Times New Roman"/>
          <w:sz w:val="24"/>
          <w:szCs w:val="24"/>
        </w:rPr>
        <w:t>, а именно:</w:t>
      </w:r>
    </w:p>
    <w:p w:rsidR="00926C3F" w:rsidRDefault="00926C3F" w:rsidP="00926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C3F">
        <w:rPr>
          <w:rFonts w:ascii="Times New Roman" w:eastAsia="Calibri" w:hAnsi="Times New Roman" w:cs="Times New Roman"/>
          <w:sz w:val="24"/>
          <w:szCs w:val="24"/>
        </w:rPr>
        <w:t>-содержание и благоустройство муниципальных  общественных кладбищ, военно-мемориальных комплексов и одиночных воинских захоронений.</w:t>
      </w:r>
    </w:p>
    <w:p w:rsidR="0035739D" w:rsidRPr="0035739D" w:rsidRDefault="0035739D" w:rsidP="0035739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3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5739D">
        <w:rPr>
          <w:rFonts w:ascii="Times New Roman" w:eastAsia="Calibri" w:hAnsi="Times New Roman" w:cs="Times New Roman"/>
          <w:b/>
          <w:sz w:val="24"/>
          <w:szCs w:val="24"/>
        </w:rPr>
        <w:t>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Федерации», а именно:</w:t>
      </w:r>
    </w:p>
    <w:p w:rsidR="0035739D" w:rsidRPr="0035739D" w:rsidRDefault="0035739D" w:rsidP="003573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осуществление муниципального </w:t>
      </w:r>
      <w:proofErr w:type="gramStart"/>
      <w:r w:rsidRPr="00357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5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значения;</w:t>
      </w:r>
    </w:p>
    <w:p w:rsidR="0035739D" w:rsidRPr="0035739D" w:rsidRDefault="0035739D" w:rsidP="003573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203"/>
      <w:bookmarkEnd w:id="0"/>
      <w:r w:rsidRPr="0035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 порядка осуществления муниципального </w:t>
      </w:r>
      <w:proofErr w:type="gramStart"/>
      <w:r w:rsidRPr="00357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5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значения;</w:t>
      </w:r>
    </w:p>
    <w:p w:rsidR="0035739D" w:rsidRPr="0035739D" w:rsidRDefault="0035739D" w:rsidP="003573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182"/>
      <w:bookmarkEnd w:id="1"/>
      <w:r w:rsidRPr="0035739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основных направлений инвестиционной политики в области развития автомобильных дорог местного значения;</w:t>
      </w:r>
    </w:p>
    <w:p w:rsidR="0035739D" w:rsidRPr="0035739D" w:rsidRDefault="0035739D" w:rsidP="003573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5"/>
      <w:bookmarkStart w:id="3" w:name="dst25"/>
      <w:bookmarkStart w:id="4" w:name="dst27"/>
      <w:bookmarkStart w:id="5" w:name="dst100185"/>
      <w:bookmarkEnd w:id="2"/>
      <w:bookmarkEnd w:id="3"/>
      <w:bookmarkEnd w:id="4"/>
      <w:bookmarkEnd w:id="5"/>
      <w:r w:rsidRPr="0035739D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35739D" w:rsidRPr="0035739D" w:rsidRDefault="0035739D" w:rsidP="003573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186"/>
      <w:bookmarkEnd w:id="6"/>
      <w:r w:rsidRPr="0035739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</w:t>
      </w:r>
      <w:bookmarkStart w:id="7" w:name="_GoBack"/>
      <w:bookmarkEnd w:id="7"/>
      <w:r w:rsidRPr="003573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ествление дорожной деятельности в отношении автомобильных дорог местного значения, а именно работы по летнему и зимнему содержанию автомобильных дорог в черте населенных пунктов;</w:t>
      </w:r>
    </w:p>
    <w:p w:rsidR="0035739D" w:rsidRPr="0035739D" w:rsidRDefault="0035739D" w:rsidP="003573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90"/>
      <w:bookmarkStart w:id="9" w:name="dst100188"/>
      <w:bookmarkStart w:id="10" w:name="dst100189"/>
      <w:bookmarkStart w:id="11" w:name="dst100190"/>
      <w:bookmarkEnd w:id="8"/>
      <w:bookmarkEnd w:id="9"/>
      <w:bookmarkEnd w:id="10"/>
      <w:bookmarkEnd w:id="11"/>
      <w:r w:rsidRPr="0035739D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информационное обеспечение пользователей автомобильными дорогами общего пользования местного значения.</w:t>
      </w:r>
    </w:p>
    <w:p w:rsidR="0035739D" w:rsidRPr="0035739D" w:rsidRDefault="0035739D" w:rsidP="00357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5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35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End"/>
      <w:r w:rsidRPr="0035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именно выполнение следующих работ:</w:t>
      </w:r>
    </w:p>
    <w:p w:rsidR="0035739D" w:rsidRPr="0035739D" w:rsidRDefault="0035739D" w:rsidP="0035739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осуществление дорожной деятельности в отношении автомобильных дорог местного значения, а именно  проведение работ по зимнему и летнему содержанию;</w:t>
      </w:r>
    </w:p>
    <w:p w:rsidR="0035739D" w:rsidRPr="0035739D" w:rsidRDefault="0035739D" w:rsidP="0035739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информационное обеспечение пользователей автомобильными дорогами общего пользования местного значения.</w:t>
      </w:r>
    </w:p>
    <w:p w:rsidR="00926C3F" w:rsidRPr="00926C3F" w:rsidRDefault="00926C3F" w:rsidP="00926C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C3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26C3F">
        <w:rPr>
          <w:rFonts w:ascii="Times New Roman" w:eastAsia="Calibri" w:hAnsi="Times New Roman" w:cs="Times New Roman"/>
          <w:sz w:val="24"/>
          <w:szCs w:val="24"/>
        </w:rPr>
        <w:t>.Принять право издания нормативных правовых актов по решению указанных вопросов согласно передаваемым части полномочий.</w:t>
      </w:r>
    </w:p>
    <w:p w:rsidR="00926C3F" w:rsidRPr="00926C3F" w:rsidRDefault="00926C3F" w:rsidP="00926C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C3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26C3F">
        <w:rPr>
          <w:rFonts w:ascii="Times New Roman" w:eastAsia="Calibri" w:hAnsi="Times New Roman" w:cs="Times New Roman"/>
          <w:sz w:val="24"/>
          <w:szCs w:val="24"/>
        </w:rPr>
        <w:t>. Администрации сельского поселения  заключить соглашение с администрацией  муниципальный район « Дзержинский район» о  принятии  осуществления части  полномочий  МР «Дзержинский район» согласно пункту 1 данного решения  на срок          с 01 января 202</w:t>
      </w:r>
      <w:r w:rsidR="00525D71">
        <w:rPr>
          <w:rFonts w:ascii="Times New Roman" w:eastAsia="Calibri" w:hAnsi="Times New Roman" w:cs="Times New Roman"/>
          <w:sz w:val="24"/>
          <w:szCs w:val="24"/>
        </w:rPr>
        <w:t>1</w:t>
      </w:r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 года до 31.12.202</w:t>
      </w:r>
      <w:r w:rsidR="00525D71">
        <w:rPr>
          <w:rFonts w:ascii="Times New Roman" w:eastAsia="Calibri" w:hAnsi="Times New Roman" w:cs="Times New Roman"/>
          <w:sz w:val="24"/>
          <w:szCs w:val="24"/>
        </w:rPr>
        <w:t>1</w:t>
      </w:r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926C3F" w:rsidRPr="00926C3F" w:rsidRDefault="00926C3F" w:rsidP="00926C3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C3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25D71">
        <w:rPr>
          <w:rFonts w:ascii="Times New Roman" w:eastAsia="Calibri" w:hAnsi="Times New Roman" w:cs="Times New Roman"/>
          <w:sz w:val="24"/>
          <w:szCs w:val="24"/>
        </w:rPr>
        <w:t>.</w:t>
      </w:r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 Осуществление  части  указанных полномочий  производить в рамках средств</w:t>
      </w:r>
      <w:r w:rsidRPr="0092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межбюджетных трансфертов, предоставляемых из бюджета  МР «Дзержинский район» в бюджет поселения  в соответствии с Бюджетным </w:t>
      </w:r>
      <w:r w:rsidRPr="009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</w:t>
      </w:r>
      <w:r w:rsidRPr="0092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926C3F" w:rsidRPr="00926C3F" w:rsidRDefault="00926C3F" w:rsidP="00926C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C3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. Решение  обнародовать в установленном порядке и разместить на официальном сайте администрации Дзержинского района в разделе сельского поселения Деревня Барсуки».                 </w:t>
      </w:r>
    </w:p>
    <w:p w:rsidR="00926C3F" w:rsidRPr="00926C3F" w:rsidRDefault="00926C3F" w:rsidP="00926C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C3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26C3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решения  оставляю за собой.</w:t>
      </w:r>
    </w:p>
    <w:p w:rsidR="00926C3F" w:rsidRPr="00926C3F" w:rsidRDefault="00926C3F" w:rsidP="00926C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C3F">
        <w:rPr>
          <w:rFonts w:ascii="Times New Roman" w:eastAsia="Calibri" w:hAnsi="Times New Roman" w:cs="Times New Roman"/>
          <w:sz w:val="24"/>
          <w:szCs w:val="24"/>
        </w:rPr>
        <w:t xml:space="preserve">        Глава  сельского поселения</w:t>
      </w:r>
      <w:r w:rsidRPr="00926C3F">
        <w:rPr>
          <w:rFonts w:ascii="Times New Roman" w:eastAsia="Calibri" w:hAnsi="Times New Roman" w:cs="Times New Roman"/>
          <w:sz w:val="24"/>
          <w:szCs w:val="24"/>
        </w:rPr>
        <w:tab/>
      </w:r>
      <w:r w:rsidRPr="00926C3F">
        <w:rPr>
          <w:rFonts w:ascii="Times New Roman" w:eastAsia="Calibri" w:hAnsi="Times New Roman" w:cs="Times New Roman"/>
          <w:sz w:val="24"/>
          <w:szCs w:val="24"/>
        </w:rPr>
        <w:tab/>
      </w:r>
      <w:r w:rsidRPr="00926C3F">
        <w:rPr>
          <w:rFonts w:ascii="Times New Roman" w:eastAsia="Calibri" w:hAnsi="Times New Roman" w:cs="Times New Roman"/>
          <w:sz w:val="24"/>
          <w:szCs w:val="24"/>
        </w:rPr>
        <w:tab/>
      </w:r>
      <w:r w:rsidRPr="00926C3F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Камынова</w:t>
      </w:r>
      <w:proofErr w:type="spellEnd"/>
    </w:p>
    <w:p w:rsidR="00904977" w:rsidRPr="00525D71" w:rsidRDefault="00525D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525D71">
        <w:rPr>
          <w:rFonts w:ascii="Times New Roman" w:hAnsi="Times New Roman" w:cs="Times New Roman"/>
          <w:sz w:val="24"/>
        </w:rPr>
        <w:t>«Деревня Барсуки»</w:t>
      </w:r>
    </w:p>
    <w:sectPr w:rsidR="00904977" w:rsidRPr="0052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B7"/>
    <w:rsid w:val="0035739D"/>
    <w:rsid w:val="00525D71"/>
    <w:rsid w:val="00904977"/>
    <w:rsid w:val="00926C3F"/>
    <w:rsid w:val="00C65A43"/>
    <w:rsid w:val="00D4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2020-11-19T09:52:00Z</cp:lastPrinted>
  <dcterms:created xsi:type="dcterms:W3CDTF">2020-11-16T12:39:00Z</dcterms:created>
  <dcterms:modified xsi:type="dcterms:W3CDTF">2020-11-19T09:54:00Z</dcterms:modified>
</cp:coreProperties>
</file>